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4C272" w14:textId="77777777" w:rsidR="006915A0" w:rsidRDefault="006915A0" w:rsidP="006915A0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AE4711E" w14:textId="3F7C3BCD" w:rsidR="006915A0" w:rsidRDefault="006915A0" w:rsidP="006915A0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CE5E36">
        <w:rPr>
          <w:rFonts w:ascii="Arial" w:hAnsi="Arial" w:cs="Arial"/>
          <w:b/>
          <w:sz w:val="32"/>
          <w:szCs w:val="32"/>
        </w:rPr>
        <w:t>11</w:t>
      </w:r>
      <w:r>
        <w:rPr>
          <w:rFonts w:ascii="Arial" w:hAnsi="Arial" w:cs="Arial"/>
          <w:b/>
          <w:sz w:val="32"/>
          <w:szCs w:val="32"/>
        </w:rPr>
        <w:t>a)</w:t>
      </w:r>
    </w:p>
    <w:p w14:paraId="58D486B4" w14:textId="77777777" w:rsidR="006915A0" w:rsidRDefault="006915A0" w:rsidP="006915A0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Město Roudnice nad Labem</w:t>
      </w:r>
    </w:p>
    <w:p w14:paraId="6C409C80" w14:textId="77777777" w:rsidR="006915A0" w:rsidRDefault="006915A0" w:rsidP="006915A0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ab/>
        <w:t>Odbor sociálních věcí</w:t>
      </w:r>
    </w:p>
    <w:p w14:paraId="05C0D709" w14:textId="77777777" w:rsidR="006915A0" w:rsidRDefault="006915A0" w:rsidP="006915A0">
      <w:pPr>
        <w:outlineLvl w:val="0"/>
        <w:rPr>
          <w:rFonts w:ascii="Arial" w:eastAsia="Times New Roman" w:hAnsi="Arial"/>
          <w:b/>
          <w:sz w:val="20"/>
          <w:szCs w:val="20"/>
        </w:rPr>
      </w:pPr>
    </w:p>
    <w:p w14:paraId="5206238C" w14:textId="4F0C82C4" w:rsidR="006915A0" w:rsidRDefault="006915A0" w:rsidP="006915A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5E0948">
        <w:rPr>
          <w:rFonts w:ascii="Arial" w:hAnsi="Arial" w:cs="Arial"/>
          <w:sz w:val="20"/>
          <w:szCs w:val="20"/>
        </w:rPr>
        <w:t>rada města</w:t>
      </w:r>
    </w:p>
    <w:p w14:paraId="508EA34D" w14:textId="77777777" w:rsidR="006915A0" w:rsidRDefault="006915A0" w:rsidP="006915A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 xml:space="preserve">Mgr. Monika Legnerová, </w:t>
      </w:r>
    </w:p>
    <w:p w14:paraId="0B1B9AF7" w14:textId="77777777" w:rsidR="006915A0" w:rsidRDefault="006915A0" w:rsidP="006915A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>: žádost o dotaci na lékařskou pohotovostní službu</w:t>
      </w:r>
    </w:p>
    <w:p w14:paraId="3D14AEFA" w14:textId="70D4F3FA" w:rsidR="006915A0" w:rsidRDefault="006915A0" w:rsidP="006915A0">
      <w:pPr>
        <w:pStyle w:val="Styl1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Do jednání </w:t>
      </w:r>
      <w:r w:rsidR="005E0948">
        <w:rPr>
          <w:rFonts w:cs="Arial"/>
          <w:b/>
          <w:szCs w:val="20"/>
        </w:rPr>
        <w:t>Z</w:t>
      </w:r>
      <w:r>
        <w:rPr>
          <w:rFonts w:cs="Arial"/>
          <w:b/>
          <w:szCs w:val="20"/>
        </w:rPr>
        <w:t>M dne:</w:t>
      </w:r>
      <w:r>
        <w:rPr>
          <w:rFonts w:cs="Arial"/>
          <w:szCs w:val="20"/>
        </w:rPr>
        <w:t xml:space="preserve"> </w:t>
      </w:r>
      <w:r w:rsidR="00B34D42">
        <w:rPr>
          <w:rFonts w:cs="Arial"/>
          <w:szCs w:val="20"/>
        </w:rPr>
        <w:t>19</w:t>
      </w:r>
      <w:r>
        <w:rPr>
          <w:rFonts w:cs="Arial"/>
          <w:szCs w:val="20"/>
        </w:rPr>
        <w:t xml:space="preserve">. </w:t>
      </w:r>
      <w:r w:rsidR="00B34D42">
        <w:rPr>
          <w:rFonts w:cs="Arial"/>
          <w:szCs w:val="20"/>
        </w:rPr>
        <w:t>4</w:t>
      </w:r>
      <w:r>
        <w:rPr>
          <w:rFonts w:cs="Arial"/>
          <w:szCs w:val="20"/>
        </w:rPr>
        <w:t>. 202</w:t>
      </w:r>
      <w:r w:rsidR="00B34D42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</w:t>
      </w:r>
    </w:p>
    <w:p w14:paraId="5D897DF7" w14:textId="77777777" w:rsidR="006915A0" w:rsidRDefault="006915A0" w:rsidP="006915A0">
      <w:pPr>
        <w:outlineLvl w:val="0"/>
        <w:rPr>
          <w:rFonts w:ascii="Arial" w:eastAsia="Times New Roman" w:hAnsi="Arial"/>
          <w:sz w:val="20"/>
          <w:szCs w:val="20"/>
        </w:rPr>
      </w:pPr>
    </w:p>
    <w:p w14:paraId="7EB26211" w14:textId="77777777" w:rsidR="006915A0" w:rsidRDefault="006915A0" w:rsidP="006915A0">
      <w:pPr>
        <w:outlineLvl w:val="0"/>
        <w:rPr>
          <w:rFonts w:ascii="Arial" w:eastAsia="Times New Roman" w:hAnsi="Arial"/>
          <w:sz w:val="20"/>
          <w:szCs w:val="20"/>
        </w:rPr>
      </w:pPr>
    </w:p>
    <w:p w14:paraId="1C691140" w14:textId="77777777" w:rsidR="006915A0" w:rsidRDefault="006915A0" w:rsidP="006915A0">
      <w:pPr>
        <w:pStyle w:val="Styl1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Důvodová zpráva:</w:t>
      </w:r>
    </w:p>
    <w:p w14:paraId="05C78D75" w14:textId="77777777" w:rsidR="006915A0" w:rsidRDefault="006915A0" w:rsidP="006915A0">
      <w:pPr>
        <w:pStyle w:val="Styl1"/>
        <w:rPr>
          <w:rFonts w:cs="Arial"/>
          <w:szCs w:val="20"/>
        </w:rPr>
      </w:pPr>
    </w:p>
    <w:p w14:paraId="045FD436" w14:textId="305AFD5E" w:rsidR="006915A0" w:rsidRDefault="006915A0" w:rsidP="006915A0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 xml:space="preserve">Ústecký kraj žádá v souvislosti s usnesením </w:t>
      </w:r>
      <w:r w:rsidR="00B34D42">
        <w:rPr>
          <w:rFonts w:cs="Arial"/>
          <w:szCs w:val="20"/>
        </w:rPr>
        <w:t xml:space="preserve">rady </w:t>
      </w:r>
      <w:r>
        <w:rPr>
          <w:rFonts w:cs="Arial"/>
          <w:szCs w:val="20"/>
        </w:rPr>
        <w:t>města Roudnice n.</w:t>
      </w:r>
      <w:r w:rsidR="00483B2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L. </w:t>
      </w:r>
      <w:r w:rsidR="00483B2A">
        <w:rPr>
          <w:rFonts w:cs="Arial"/>
          <w:szCs w:val="20"/>
        </w:rPr>
        <w:t>u</w:t>
      </w:r>
      <w:r w:rsidR="00483B2A">
        <w:t xml:space="preserve">snesení č. </w:t>
      </w:r>
      <w:r w:rsidR="00B34D42">
        <w:t>426/2022</w:t>
      </w:r>
      <w:r w:rsidR="00483B2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ze dne </w:t>
      </w:r>
      <w:r w:rsidR="00B34D42">
        <w:rPr>
          <w:rFonts w:cs="Arial"/>
          <w:szCs w:val="20"/>
        </w:rPr>
        <w:t>2. 11. 2022</w:t>
      </w:r>
      <w:r w:rsidR="00A21B92">
        <w:rPr>
          <w:rFonts w:cs="Arial"/>
          <w:szCs w:val="20"/>
        </w:rPr>
        <w:t xml:space="preserve"> Město Roudnice nad Labem</w:t>
      </w:r>
      <w:r>
        <w:rPr>
          <w:rFonts w:cs="Arial"/>
          <w:szCs w:val="20"/>
        </w:rPr>
        <w:t xml:space="preserve"> o poskytnutí dotace ve výši 1 185 000 Kč na zajištění financování ordinace lékařské pohotovostní služby (dále LPS) </w:t>
      </w:r>
      <w:r w:rsidR="00B34D42">
        <w:rPr>
          <w:rFonts w:cs="Arial"/>
          <w:szCs w:val="20"/>
        </w:rPr>
        <w:t>v oboru všeobecné praktické lékařství</w:t>
      </w:r>
      <w:r>
        <w:rPr>
          <w:rFonts w:cs="Arial"/>
          <w:szCs w:val="20"/>
        </w:rPr>
        <w:t xml:space="preserve"> spádové oblasti ORP Roudnice n.</w:t>
      </w:r>
      <w:r w:rsidR="00276CD4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L. na období od 1. 1. do 31. 12. 202</w:t>
      </w:r>
      <w:r w:rsidR="00B34D42">
        <w:rPr>
          <w:rFonts w:cs="Arial"/>
          <w:szCs w:val="20"/>
        </w:rPr>
        <w:t>3</w:t>
      </w:r>
      <w:r>
        <w:rPr>
          <w:rFonts w:cs="Arial"/>
          <w:szCs w:val="20"/>
        </w:rPr>
        <w:t>.</w:t>
      </w:r>
    </w:p>
    <w:p w14:paraId="6B5CBD08" w14:textId="77777777" w:rsidR="006915A0" w:rsidRDefault="006915A0" w:rsidP="006915A0">
      <w:pPr>
        <w:pStyle w:val="Styl1"/>
        <w:rPr>
          <w:rFonts w:cs="Arial"/>
          <w:szCs w:val="20"/>
        </w:rPr>
      </w:pPr>
    </w:p>
    <w:p w14:paraId="0AA218F4" w14:textId="77777777" w:rsidR="00820D71" w:rsidRDefault="00B34D42" w:rsidP="006915A0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Smlouva o provozu ordinace a výkonu služeb LPS na Roudnicku je uzavřena v souladu s rozhodnutím Komise Evropského společenství ze dne 20. 12. 2011 o použití čl. 106 odst. 2 Smlouvy o fungování EU na státní podporu ve formě vyrovnávací platby za závazek veřejné služby.</w:t>
      </w:r>
      <w:r w:rsidR="006915A0">
        <w:rPr>
          <w:rFonts w:cs="Arial"/>
          <w:szCs w:val="20"/>
        </w:rPr>
        <w:t xml:space="preserve"> </w:t>
      </w:r>
    </w:p>
    <w:p w14:paraId="5FCCDC8E" w14:textId="3BF45B13" w:rsidR="006915A0" w:rsidRDefault="006915A0" w:rsidP="006915A0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Smlouvu o zabezpečení provozu ordinace LPS pro dospělé bude s poskytovatelem této služby (</w:t>
      </w:r>
      <w:r w:rsidR="00276CD4">
        <w:rPr>
          <w:rFonts w:cs="Arial"/>
          <w:szCs w:val="20"/>
        </w:rPr>
        <w:t>Nemocnice Roudnice nad Labem</w:t>
      </w:r>
      <w:r>
        <w:rPr>
          <w:rFonts w:cs="Arial"/>
          <w:szCs w:val="20"/>
        </w:rPr>
        <w:t xml:space="preserve">) uzavírat přímo Ústecký kraj, město se na jejím zajištění bude podílet v souladu s výše uvedeným usnesením </w:t>
      </w:r>
      <w:r w:rsidR="00820D71">
        <w:rPr>
          <w:rFonts w:cs="Arial"/>
          <w:szCs w:val="20"/>
        </w:rPr>
        <w:t>R</w:t>
      </w:r>
      <w:r>
        <w:rPr>
          <w:rFonts w:cs="Arial"/>
          <w:szCs w:val="20"/>
        </w:rPr>
        <w:t>M finančně.</w:t>
      </w:r>
    </w:p>
    <w:p w14:paraId="51362F24" w14:textId="77777777" w:rsidR="006915A0" w:rsidRDefault="006915A0" w:rsidP="006915A0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V příloze materiálu je návrh Smlouvy o zajištění financování LPS navržený ÚK.</w:t>
      </w:r>
    </w:p>
    <w:p w14:paraId="26BB6613" w14:textId="77777777" w:rsidR="006915A0" w:rsidRDefault="006915A0" w:rsidP="006915A0">
      <w:pPr>
        <w:pStyle w:val="Styl1"/>
        <w:rPr>
          <w:rFonts w:cs="Arial"/>
          <w:szCs w:val="20"/>
        </w:rPr>
      </w:pPr>
    </w:p>
    <w:p w14:paraId="7E47B340" w14:textId="77777777" w:rsidR="006915A0" w:rsidRDefault="006915A0" w:rsidP="006915A0">
      <w:pPr>
        <w:pStyle w:val="Styl1"/>
        <w:rPr>
          <w:rFonts w:cs="Arial"/>
          <w:szCs w:val="20"/>
          <w:u w:val="single"/>
        </w:rPr>
      </w:pPr>
      <w:r>
        <w:rPr>
          <w:rFonts w:eastAsiaTheme="minorHAnsi" w:cs="Arial"/>
          <w:b/>
          <w:sz w:val="22"/>
          <w:szCs w:val="22"/>
        </w:rPr>
        <w:t>Stanovisko předkladatele:</w:t>
      </w:r>
    </w:p>
    <w:p w14:paraId="1FB4A1FA" w14:textId="77777777" w:rsidR="006915A0" w:rsidRDefault="006915A0" w:rsidP="006915A0">
      <w:pPr>
        <w:pStyle w:val="Styl1"/>
        <w:rPr>
          <w:rFonts w:cs="Arial"/>
          <w:szCs w:val="20"/>
          <w:u w:val="single"/>
        </w:rPr>
      </w:pPr>
    </w:p>
    <w:p w14:paraId="6FB6B3E2" w14:textId="630FF0D2" w:rsidR="006915A0" w:rsidRDefault="005E0948" w:rsidP="006915A0">
      <w:pPr>
        <w:pStyle w:val="Styl1"/>
        <w:rPr>
          <w:rFonts w:cs="Arial"/>
          <w:szCs w:val="20"/>
        </w:rPr>
      </w:pPr>
      <w:r w:rsidRPr="003A11CB">
        <w:rPr>
          <w:rFonts w:cs="Arial"/>
          <w:iCs/>
          <w:szCs w:val="20"/>
        </w:rPr>
        <w:t xml:space="preserve">Rada města </w:t>
      </w:r>
      <w:r w:rsidR="008F6336" w:rsidRPr="003A11CB">
        <w:rPr>
          <w:rFonts w:cs="Arial"/>
          <w:iCs/>
          <w:szCs w:val="20"/>
        </w:rPr>
        <w:t>doporuč</w:t>
      </w:r>
      <w:r w:rsidRPr="003A11CB">
        <w:rPr>
          <w:rFonts w:cs="Arial"/>
          <w:iCs/>
          <w:szCs w:val="20"/>
        </w:rPr>
        <w:t xml:space="preserve">ila </w:t>
      </w:r>
      <w:r w:rsidR="00BD0BCA" w:rsidRPr="003A11CB">
        <w:rPr>
          <w:rFonts w:cs="Arial"/>
          <w:iCs/>
          <w:szCs w:val="20"/>
        </w:rPr>
        <w:t xml:space="preserve">Zastupitelstvu města </w:t>
      </w:r>
      <w:r w:rsidRPr="003A11CB">
        <w:rPr>
          <w:rFonts w:cs="Arial"/>
          <w:iCs/>
          <w:szCs w:val="20"/>
        </w:rPr>
        <w:t xml:space="preserve">usn. č. </w:t>
      </w:r>
      <w:r w:rsidR="00820D71">
        <w:rPr>
          <w:rFonts w:cs="Arial"/>
          <w:iCs/>
          <w:szCs w:val="20"/>
        </w:rPr>
        <w:t>426</w:t>
      </w:r>
      <w:r w:rsidR="00BD0BCA" w:rsidRPr="003A11CB">
        <w:rPr>
          <w:rFonts w:cs="Arial"/>
          <w:iCs/>
          <w:szCs w:val="20"/>
        </w:rPr>
        <w:t xml:space="preserve">/2022 </w:t>
      </w:r>
      <w:r w:rsidR="006915A0" w:rsidRPr="003A11CB">
        <w:rPr>
          <w:rFonts w:cs="Arial"/>
          <w:iCs/>
          <w:szCs w:val="20"/>
        </w:rPr>
        <w:t xml:space="preserve">schválit přidělení dotace </w:t>
      </w:r>
      <w:r w:rsidR="00A21B92" w:rsidRPr="003A11CB">
        <w:rPr>
          <w:rFonts w:cs="Arial"/>
          <w:iCs/>
          <w:szCs w:val="20"/>
        </w:rPr>
        <w:t xml:space="preserve">od Města Roudnice nad Labem </w:t>
      </w:r>
      <w:r w:rsidR="006915A0" w:rsidRPr="003A11CB">
        <w:rPr>
          <w:rFonts w:cs="Arial"/>
          <w:iCs/>
          <w:szCs w:val="20"/>
        </w:rPr>
        <w:t>ve výši 1 185 000 Kč Ústeckému kraji na zajištění financování LPS pro dospělé v roce 202</w:t>
      </w:r>
      <w:r w:rsidR="00820D71">
        <w:rPr>
          <w:rFonts w:cs="Arial"/>
          <w:iCs/>
          <w:szCs w:val="20"/>
        </w:rPr>
        <w:t>3</w:t>
      </w:r>
      <w:r w:rsidR="006915A0" w:rsidRPr="003A11CB">
        <w:rPr>
          <w:rFonts w:cs="Arial"/>
          <w:iCs/>
          <w:szCs w:val="20"/>
        </w:rPr>
        <w:t xml:space="preserve"> včetně uzavření smlouvy o dotaci dle předloženého návrhu. Finanční prostředky na dotaci</w:t>
      </w:r>
      <w:r w:rsidR="006915A0">
        <w:rPr>
          <w:rFonts w:cs="Arial"/>
          <w:szCs w:val="20"/>
        </w:rPr>
        <w:t xml:space="preserve"> jsou alokovány v rozpočtu OSV.</w:t>
      </w:r>
    </w:p>
    <w:p w14:paraId="4F1FCA8E" w14:textId="77777777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</w:p>
    <w:p w14:paraId="11AA8155" w14:textId="77777777" w:rsidR="006915A0" w:rsidRDefault="006915A0" w:rsidP="006915A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Návrh na usnesení:</w:t>
      </w:r>
    </w:p>
    <w:p w14:paraId="553041E4" w14:textId="77777777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</w:p>
    <w:p w14:paraId="375CA185" w14:textId="2B586EA9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Zastupitelstv</w:t>
      </w:r>
      <w:r w:rsidR="005E0948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města </w:t>
      </w:r>
      <w:r w:rsidR="00B20278">
        <w:rPr>
          <w:rFonts w:ascii="Arial" w:hAnsi="Arial" w:cs="Arial"/>
          <w:sz w:val="20"/>
          <w:szCs w:val="20"/>
        </w:rPr>
        <w:t>schv</w:t>
      </w:r>
      <w:r w:rsidR="00773385">
        <w:rPr>
          <w:rFonts w:ascii="Arial" w:hAnsi="Arial" w:cs="Arial"/>
          <w:sz w:val="20"/>
          <w:szCs w:val="20"/>
        </w:rPr>
        <w:t>aluje</w:t>
      </w:r>
      <w:r w:rsidR="00B20278">
        <w:rPr>
          <w:rFonts w:ascii="Arial" w:hAnsi="Arial" w:cs="Arial"/>
          <w:sz w:val="20"/>
          <w:szCs w:val="20"/>
        </w:rPr>
        <w:t xml:space="preserve"> přidělení </w:t>
      </w:r>
      <w:r>
        <w:rPr>
          <w:rFonts w:ascii="Arial" w:hAnsi="Arial" w:cs="Arial"/>
          <w:sz w:val="20"/>
          <w:szCs w:val="20"/>
        </w:rPr>
        <w:t>dotac</w:t>
      </w:r>
      <w:r w:rsidR="00B20278">
        <w:rPr>
          <w:rFonts w:ascii="Arial" w:hAnsi="Arial" w:cs="Arial"/>
          <w:sz w:val="20"/>
          <w:szCs w:val="20"/>
        </w:rPr>
        <w:t>e</w:t>
      </w:r>
      <w:r w:rsidR="00A21B92">
        <w:rPr>
          <w:rFonts w:ascii="Arial" w:hAnsi="Arial" w:cs="Arial"/>
          <w:sz w:val="20"/>
          <w:szCs w:val="20"/>
        </w:rPr>
        <w:t xml:space="preserve"> od Města Roudnice nad Labem</w:t>
      </w:r>
      <w:r>
        <w:rPr>
          <w:rFonts w:ascii="Arial" w:hAnsi="Arial" w:cs="Arial"/>
          <w:sz w:val="20"/>
          <w:szCs w:val="20"/>
        </w:rPr>
        <w:t xml:space="preserve"> Ústeckému kraji na zajištění financování lékařské pohotovostní služby v ORP Roudnice nad Labem na rok 202</w:t>
      </w:r>
      <w:r w:rsidR="00820D7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ve výši 1 185 000 Kč</w:t>
      </w:r>
      <w:r w:rsidR="008F6336">
        <w:rPr>
          <w:rFonts w:ascii="Arial" w:hAnsi="Arial" w:cs="Arial"/>
          <w:sz w:val="20"/>
          <w:szCs w:val="20"/>
        </w:rPr>
        <w:t xml:space="preserve"> a uzavření smlouvy o dotaci dle přiloženého návrhu.</w:t>
      </w:r>
    </w:p>
    <w:p w14:paraId="49F2E75B" w14:textId="77777777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</w:p>
    <w:p w14:paraId="06A25B9D" w14:textId="77777777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</w:p>
    <w:p w14:paraId="1DA14970" w14:textId="77777777" w:rsidR="006915A0" w:rsidRDefault="006915A0" w:rsidP="006915A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Příloha:</w:t>
      </w:r>
    </w:p>
    <w:p w14:paraId="4F8B1864" w14:textId="77777777" w:rsidR="006915A0" w:rsidRDefault="006915A0" w:rsidP="006915A0">
      <w:pPr>
        <w:jc w:val="both"/>
      </w:pPr>
    </w:p>
    <w:p w14:paraId="263391D7" w14:textId="77777777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Žádost o poskytnutí dotace</w:t>
      </w:r>
    </w:p>
    <w:p w14:paraId="236EB2F5" w14:textId="77777777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Návrh Smlouvy o zajištění financování lékařské pohotovostní služby</w:t>
      </w:r>
    </w:p>
    <w:p w14:paraId="68D43047" w14:textId="77777777" w:rsidR="006915A0" w:rsidRDefault="006915A0" w:rsidP="006915A0"/>
    <w:p w14:paraId="2F4CF460" w14:textId="77777777" w:rsidR="006915A0" w:rsidRDefault="006915A0" w:rsidP="006915A0"/>
    <w:p w14:paraId="3647E5E3" w14:textId="5A2F0616" w:rsidR="006915A0" w:rsidRDefault="006915A0" w:rsidP="006915A0"/>
    <w:p w14:paraId="59096F54" w14:textId="5A00D496" w:rsidR="0095482C" w:rsidRDefault="0095482C" w:rsidP="006915A0"/>
    <w:p w14:paraId="6CE86DFC" w14:textId="2BD0412D" w:rsidR="0095482C" w:rsidRDefault="0095482C" w:rsidP="006915A0"/>
    <w:p w14:paraId="6F613316" w14:textId="7EF1C7BA" w:rsidR="0095482C" w:rsidRDefault="0095482C" w:rsidP="006915A0"/>
    <w:p w14:paraId="1C882AC6" w14:textId="2EDDBFAE" w:rsidR="0095482C" w:rsidRDefault="0095482C" w:rsidP="006915A0"/>
    <w:p w14:paraId="0C0F3035" w14:textId="3DB92B5C" w:rsidR="0095482C" w:rsidRDefault="0095482C" w:rsidP="006915A0"/>
    <w:p w14:paraId="03C1348E" w14:textId="2609CDAE" w:rsidR="0095482C" w:rsidRDefault="0095482C" w:rsidP="006915A0"/>
    <w:p w14:paraId="6124587C" w14:textId="4A6389CD" w:rsidR="0095482C" w:rsidRDefault="0095482C" w:rsidP="006915A0"/>
    <w:p w14:paraId="67AA67DE" w14:textId="0F5FAD28" w:rsidR="0095482C" w:rsidRDefault="0095482C" w:rsidP="006915A0"/>
    <w:p w14:paraId="64829485" w14:textId="0088ACFA" w:rsidR="0095482C" w:rsidRDefault="0095482C" w:rsidP="006915A0"/>
    <w:p w14:paraId="16D54C65" w14:textId="08498E9C" w:rsidR="0095482C" w:rsidRDefault="0095482C" w:rsidP="0095482C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CE5E36">
        <w:rPr>
          <w:rFonts w:ascii="Arial" w:hAnsi="Arial" w:cs="Arial"/>
          <w:b/>
          <w:sz w:val="32"/>
          <w:szCs w:val="32"/>
        </w:rPr>
        <w:t>11</w:t>
      </w:r>
      <w:r>
        <w:rPr>
          <w:rFonts w:ascii="Arial" w:hAnsi="Arial" w:cs="Arial"/>
          <w:b/>
          <w:sz w:val="32"/>
          <w:szCs w:val="32"/>
        </w:rPr>
        <w:t>b)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</w:p>
    <w:p w14:paraId="0FE07CB3" w14:textId="77777777" w:rsidR="0095482C" w:rsidRDefault="0095482C" w:rsidP="0095482C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321C8B20" w14:textId="77777777" w:rsidR="0095482C" w:rsidRDefault="0095482C" w:rsidP="0095482C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0C120D47" w14:textId="77777777" w:rsidR="0095482C" w:rsidRDefault="0095482C" w:rsidP="0095482C">
      <w:pPr>
        <w:pStyle w:val="Bezmezer"/>
        <w:rPr>
          <w:rFonts w:ascii="Arial" w:hAnsi="Arial" w:cs="Arial"/>
          <w:sz w:val="20"/>
          <w:szCs w:val="20"/>
        </w:rPr>
      </w:pPr>
    </w:p>
    <w:p w14:paraId="2B9412EE" w14:textId="75864861" w:rsidR="0095482C" w:rsidRDefault="0095482C" w:rsidP="0095482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>
        <w:rPr>
          <w:rFonts w:ascii="Arial" w:hAnsi="Arial" w:cs="Arial"/>
          <w:sz w:val="20"/>
          <w:szCs w:val="20"/>
        </w:rPr>
        <w:t>rada města</w:t>
      </w:r>
    </w:p>
    <w:p w14:paraId="6AA70425" w14:textId="77777777" w:rsidR="0095482C" w:rsidRDefault="0095482C" w:rsidP="0095482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>Mgr. Monika Legnerová</w:t>
      </w:r>
    </w:p>
    <w:p w14:paraId="2456F32C" w14:textId="2D9AC6D4" w:rsidR="0095482C" w:rsidRDefault="0095482C" w:rsidP="0095482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rozdělení </w:t>
      </w:r>
      <w:r w:rsidR="005901C4">
        <w:rPr>
          <w:rFonts w:ascii="Arial" w:hAnsi="Arial" w:cs="Arial"/>
          <w:sz w:val="20"/>
          <w:szCs w:val="20"/>
        </w:rPr>
        <w:t>dotací – podpora</w:t>
      </w:r>
      <w:r>
        <w:rPr>
          <w:rFonts w:ascii="Arial" w:hAnsi="Arial" w:cs="Arial"/>
          <w:sz w:val="20"/>
          <w:szCs w:val="20"/>
        </w:rPr>
        <w:t xml:space="preserve"> sociálních služeb </w:t>
      </w:r>
    </w:p>
    <w:p w14:paraId="36BB942F" w14:textId="6A1B95EF" w:rsidR="0095482C" w:rsidRDefault="0095482C" w:rsidP="0095482C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 jednání </w:t>
      </w:r>
      <w:r w:rsidR="0021254A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M dne:</w:t>
      </w:r>
      <w:r>
        <w:rPr>
          <w:rFonts w:ascii="Arial" w:hAnsi="Arial" w:cs="Arial"/>
          <w:bCs/>
          <w:sz w:val="20"/>
          <w:szCs w:val="20"/>
        </w:rPr>
        <w:t xml:space="preserve"> 19. 4. 2023</w:t>
      </w:r>
    </w:p>
    <w:p w14:paraId="5530A790" w14:textId="77777777" w:rsidR="0095482C" w:rsidRDefault="0095482C" w:rsidP="0095482C">
      <w:pPr>
        <w:pStyle w:val="Bezmezer"/>
        <w:rPr>
          <w:rFonts w:ascii="Arial" w:hAnsi="Arial" w:cs="Arial"/>
          <w:sz w:val="20"/>
          <w:szCs w:val="20"/>
        </w:rPr>
      </w:pPr>
    </w:p>
    <w:p w14:paraId="46992D02" w14:textId="77777777" w:rsidR="0095482C" w:rsidRDefault="0095482C" w:rsidP="0095482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rozpočtu města alokováno na dotační program </w:t>
      </w:r>
      <w:r>
        <w:rPr>
          <w:rFonts w:ascii="Arial" w:hAnsi="Arial" w:cs="Arial"/>
          <w:b/>
          <w:sz w:val="20"/>
          <w:szCs w:val="20"/>
        </w:rPr>
        <w:t>„Podpora sociálních služeb 2023“ 3 100 000 Kč.</w:t>
      </w:r>
    </w:p>
    <w:p w14:paraId="7D607C91" w14:textId="77777777" w:rsidR="0095482C" w:rsidRDefault="0095482C" w:rsidP="0095482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32727">
        <w:rPr>
          <w:rFonts w:ascii="Arial" w:hAnsi="Arial" w:cs="Arial"/>
          <w:sz w:val="20"/>
          <w:szCs w:val="20"/>
        </w:rPr>
        <w:t>V rámci dotačního programu mohou být podpořeny služby zařazené v Základní síti služeb Ústeckého kraje na období 20</w:t>
      </w:r>
      <w:r>
        <w:rPr>
          <w:rFonts w:ascii="Arial" w:hAnsi="Arial" w:cs="Arial"/>
          <w:sz w:val="20"/>
          <w:szCs w:val="20"/>
        </w:rPr>
        <w:t>22</w:t>
      </w:r>
      <w:r w:rsidRPr="00932727">
        <w:rPr>
          <w:rFonts w:ascii="Arial" w:hAnsi="Arial" w:cs="Arial"/>
          <w:sz w:val="20"/>
          <w:szCs w:val="20"/>
        </w:rPr>
        <w:t>-20</w:t>
      </w:r>
      <w:r>
        <w:rPr>
          <w:rFonts w:ascii="Arial" w:hAnsi="Arial" w:cs="Arial"/>
          <w:sz w:val="20"/>
          <w:szCs w:val="20"/>
        </w:rPr>
        <w:t xml:space="preserve">24.  </w:t>
      </w:r>
      <w:r w:rsidRPr="00031839">
        <w:rPr>
          <w:rFonts w:ascii="Arial" w:hAnsi="Arial" w:cs="Arial"/>
          <w:sz w:val="20"/>
          <w:szCs w:val="20"/>
        </w:rPr>
        <w:t>Odboru sociálních věcí bylo doručeno do dotačního programu Podpora sociálních služeb 20</w:t>
      </w:r>
      <w:r>
        <w:rPr>
          <w:rFonts w:ascii="Arial" w:hAnsi="Arial" w:cs="Arial"/>
          <w:sz w:val="20"/>
          <w:szCs w:val="20"/>
        </w:rPr>
        <w:t>23</w:t>
      </w:r>
      <w:r w:rsidRPr="00031839">
        <w:rPr>
          <w:rFonts w:ascii="Arial" w:hAnsi="Arial" w:cs="Arial"/>
          <w:sz w:val="20"/>
          <w:szCs w:val="20"/>
        </w:rPr>
        <w:t xml:space="preserve"> celkem </w:t>
      </w:r>
      <w:r>
        <w:rPr>
          <w:rFonts w:ascii="Arial" w:hAnsi="Arial" w:cs="Arial"/>
          <w:sz w:val="20"/>
          <w:szCs w:val="20"/>
        </w:rPr>
        <w:t>10</w:t>
      </w:r>
      <w:r w:rsidRPr="00031839">
        <w:rPr>
          <w:rFonts w:ascii="Arial" w:hAnsi="Arial" w:cs="Arial"/>
          <w:sz w:val="20"/>
          <w:szCs w:val="20"/>
        </w:rPr>
        <w:t xml:space="preserve"> žádostí na 2</w:t>
      </w:r>
      <w:r>
        <w:rPr>
          <w:rFonts w:ascii="Arial" w:hAnsi="Arial" w:cs="Arial"/>
          <w:sz w:val="20"/>
          <w:szCs w:val="20"/>
        </w:rPr>
        <w:t>3</w:t>
      </w:r>
      <w:r w:rsidRPr="00031839">
        <w:rPr>
          <w:rFonts w:ascii="Arial" w:hAnsi="Arial" w:cs="Arial"/>
          <w:sz w:val="20"/>
          <w:szCs w:val="20"/>
        </w:rPr>
        <w:t xml:space="preserve"> aktivit projektů v hodnotě </w:t>
      </w:r>
      <w:r w:rsidRPr="009D500E">
        <w:rPr>
          <w:rFonts w:ascii="Arial" w:hAnsi="Arial" w:cs="Arial"/>
          <w:b/>
          <w:sz w:val="20"/>
          <w:szCs w:val="20"/>
        </w:rPr>
        <w:t>5 467 385 Kč</w:t>
      </w:r>
      <w:r w:rsidRPr="0003183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Podmínky dotačního programu splnilo 8 žadatelů o dotaci se 17 aktivitami projektů v hodnotě </w:t>
      </w:r>
      <w:r>
        <w:rPr>
          <w:rFonts w:ascii="Arial" w:hAnsi="Arial" w:cs="Arial"/>
          <w:b/>
          <w:bCs/>
          <w:sz w:val="20"/>
          <w:szCs w:val="20"/>
        </w:rPr>
        <w:t>3 859 800</w:t>
      </w:r>
      <w:r>
        <w:rPr>
          <w:rFonts w:ascii="Arial" w:hAnsi="Arial" w:cs="Arial"/>
          <w:sz w:val="20"/>
          <w:szCs w:val="20"/>
        </w:rPr>
        <w:t xml:space="preserve"> Kč. Dva žadatelé doručili žádosti po uplynutí lhůty a nesplnili tak podmínky dotační výzvy. H.S. Perspektiva doručila žádost dne 20. 2. 2023, NADĚJE 17. 2. 2023. Lhůta pro podávání žádostí uplynula</w:t>
      </w:r>
      <w:r w:rsidRPr="0031480C">
        <w:rPr>
          <w:rFonts w:ascii="Arial" w:hAnsi="Arial" w:cs="Arial"/>
          <w:sz w:val="20"/>
          <w:szCs w:val="20"/>
        </w:rPr>
        <w:t xml:space="preserve"> 1</w:t>
      </w:r>
      <w:r>
        <w:rPr>
          <w:rFonts w:ascii="Arial" w:hAnsi="Arial" w:cs="Arial"/>
          <w:sz w:val="20"/>
          <w:szCs w:val="20"/>
        </w:rPr>
        <w:t>5</w:t>
      </w:r>
      <w:r w:rsidRPr="0031480C">
        <w:rPr>
          <w:rFonts w:ascii="Arial" w:hAnsi="Arial" w:cs="Arial"/>
          <w:sz w:val="20"/>
          <w:szCs w:val="20"/>
        </w:rPr>
        <w:t>. 2. 20</w:t>
      </w:r>
      <w:r>
        <w:rPr>
          <w:rFonts w:ascii="Arial" w:hAnsi="Arial" w:cs="Arial"/>
          <w:sz w:val="20"/>
          <w:szCs w:val="20"/>
        </w:rPr>
        <w:t xml:space="preserve">23. OSV nechal ke zmeškání lhůty zpracovat právní výklad, který je přiložen v příloze. Z výkladu vyplývá, </w:t>
      </w:r>
      <w:r w:rsidRPr="009D500E">
        <w:rPr>
          <w:rFonts w:ascii="Arial" w:hAnsi="Arial" w:cs="Arial"/>
          <w:sz w:val="20"/>
          <w:szCs w:val="20"/>
        </w:rPr>
        <w:t xml:space="preserve">že </w:t>
      </w:r>
      <w:r>
        <w:rPr>
          <w:rFonts w:ascii="Arial" w:hAnsi="Arial" w:cs="Arial"/>
          <w:sz w:val="20"/>
          <w:szCs w:val="20"/>
        </w:rPr>
        <w:t>zmeškání lhůty nelze prominout. Je tedy možné rozdělit celou alokovanou částku žadatelům, kteří podali žádost včas anebo pokrátit alokovanou částku a vypsat 2. kolo dotačního programu.</w:t>
      </w:r>
    </w:p>
    <w:p w14:paraId="7997B484" w14:textId="77777777" w:rsidR="0095482C" w:rsidRPr="00BD4453" w:rsidRDefault="0095482C" w:rsidP="0095482C">
      <w:pPr>
        <w:spacing w:after="120"/>
        <w:jc w:val="both"/>
        <w:rPr>
          <w:rFonts w:ascii="Arial" w:hAnsi="Arial" w:cs="Arial"/>
          <w:sz w:val="20"/>
          <w:szCs w:val="20"/>
          <w:u w:val="single"/>
        </w:rPr>
      </w:pPr>
      <w:r w:rsidRPr="00BD4453">
        <w:rPr>
          <w:rFonts w:ascii="Arial" w:hAnsi="Arial" w:cs="Arial"/>
          <w:sz w:val="20"/>
          <w:szCs w:val="20"/>
          <w:u w:val="single"/>
        </w:rPr>
        <w:t xml:space="preserve">Možnost podpory žadatelům, kteří zmeškali lhůtu: </w:t>
      </w:r>
    </w:p>
    <w:p w14:paraId="4BF5373F" w14:textId="77777777" w:rsidR="0095482C" w:rsidRPr="001527BE" w:rsidRDefault="0095482C" w:rsidP="0095482C">
      <w:pPr>
        <w:pStyle w:val="Odstavecseseznamem"/>
        <w:numPr>
          <w:ilvl w:val="0"/>
          <w:numId w:val="3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527BE">
        <w:rPr>
          <w:rFonts w:ascii="Arial" w:hAnsi="Arial" w:cs="Arial"/>
          <w:sz w:val="20"/>
          <w:szCs w:val="20"/>
        </w:rPr>
        <w:t>Zastupitelstvo města rozhodne o ponížení částky rozpočtu, která bude rozdělena ve vypsaném dotačním programu Podpora sociálních služeb 2023</w:t>
      </w:r>
    </w:p>
    <w:p w14:paraId="19553924" w14:textId="77777777" w:rsidR="0095482C" w:rsidRDefault="0095482C" w:rsidP="0095482C">
      <w:pPr>
        <w:pStyle w:val="Odstavecseseznamem"/>
        <w:numPr>
          <w:ilvl w:val="0"/>
          <w:numId w:val="3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527BE">
        <w:rPr>
          <w:rFonts w:ascii="Arial" w:hAnsi="Arial" w:cs="Arial"/>
          <w:sz w:val="20"/>
          <w:szCs w:val="20"/>
        </w:rPr>
        <w:t>Zastupitelstvo města vyhlásí 2. kolo dotačního programu Podpora sociálních služeb 2023, ve kterém budou rozděleny ušetřené finanční prostředky</w:t>
      </w:r>
      <w:r>
        <w:rPr>
          <w:rFonts w:ascii="Arial" w:hAnsi="Arial" w:cs="Arial"/>
          <w:sz w:val="20"/>
          <w:szCs w:val="20"/>
        </w:rPr>
        <w:t>.</w:t>
      </w:r>
    </w:p>
    <w:p w14:paraId="77D32047" w14:textId="3C48005F" w:rsidR="0095482C" w:rsidRDefault="0095482C" w:rsidP="0095482C">
      <w:pPr>
        <w:rPr>
          <w:rFonts w:ascii="Arial" w:hAnsi="Arial" w:cs="Arial"/>
          <w:sz w:val="20"/>
          <w:szCs w:val="20"/>
        </w:rPr>
      </w:pPr>
      <w:r w:rsidRPr="0095482C">
        <w:rPr>
          <w:rFonts w:ascii="Arial" w:hAnsi="Arial" w:cs="Arial"/>
          <w:sz w:val="20"/>
          <w:szCs w:val="20"/>
        </w:rPr>
        <w:t>S ohledem na alokaci finančních prostředků v rozpočtu města a požadavek na dotace byl zpracován návrh rozdělení dotací ve 2 variantách:</w:t>
      </w:r>
    </w:p>
    <w:p w14:paraId="798A463D" w14:textId="6B00FA1B" w:rsidR="0095482C" w:rsidRPr="0095482C" w:rsidRDefault="0095482C" w:rsidP="0095482C">
      <w:pPr>
        <w:rPr>
          <w:rFonts w:ascii="Arial" w:hAnsi="Arial" w:cs="Arial"/>
          <w:sz w:val="20"/>
          <w:szCs w:val="20"/>
        </w:rPr>
      </w:pPr>
      <w:r w:rsidRPr="0095482C">
        <w:rPr>
          <w:rFonts w:ascii="Arial" w:hAnsi="Arial" w:cs="Arial"/>
          <w:sz w:val="20"/>
          <w:szCs w:val="20"/>
        </w:rPr>
        <w:t>Varianta č. 1 – ponížení částky rozpočtu dotačního programu o 601 000 Kč</w:t>
      </w:r>
    </w:p>
    <w:p w14:paraId="28FC0038" w14:textId="77777777" w:rsidR="0095482C" w:rsidRPr="0095482C" w:rsidRDefault="0095482C" w:rsidP="0095482C">
      <w:pPr>
        <w:rPr>
          <w:rFonts w:ascii="Arial" w:eastAsia="Times New Roman" w:hAnsi="Arial" w:cs="Arial"/>
          <w:sz w:val="20"/>
          <w:szCs w:val="20"/>
        </w:rPr>
      </w:pPr>
    </w:p>
    <w:p w14:paraId="66A13650" w14:textId="584A6735" w:rsidR="0095482C" w:rsidRDefault="0095482C" w:rsidP="0095482C">
      <w:pPr>
        <w:rPr>
          <w:rFonts w:ascii="Arial" w:eastAsia="Times New Roman" w:hAnsi="Arial" w:cs="Arial"/>
          <w:sz w:val="20"/>
          <w:szCs w:val="20"/>
        </w:rPr>
      </w:pPr>
      <w:r w:rsidRPr="0095482C">
        <w:rPr>
          <w:rFonts w:ascii="Arial" w:eastAsia="Times New Roman" w:hAnsi="Arial" w:cs="Arial"/>
          <w:sz w:val="20"/>
          <w:szCs w:val="20"/>
        </w:rPr>
        <w:t>Varianta č. 2 – rozdělení celé původně schválené částky 3 100 000 Kč</w:t>
      </w:r>
    </w:p>
    <w:p w14:paraId="66766022" w14:textId="77777777" w:rsidR="005901C4" w:rsidRDefault="005901C4" w:rsidP="0095482C">
      <w:pPr>
        <w:rPr>
          <w:rFonts w:ascii="Arial" w:eastAsia="Times New Roman" w:hAnsi="Arial" w:cs="Arial"/>
          <w:sz w:val="20"/>
          <w:szCs w:val="20"/>
        </w:rPr>
      </w:pPr>
    </w:p>
    <w:p w14:paraId="39664980" w14:textId="43A42319" w:rsidR="00560179" w:rsidRPr="0095482C" w:rsidRDefault="00560179" w:rsidP="0095482C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V příloze je materiál s rozpracovanými částkami dotace v obou variantách, který projednala RM dne 29. 3. 2023.</w:t>
      </w:r>
    </w:p>
    <w:p w14:paraId="0A86A443" w14:textId="77777777" w:rsidR="0095482C" w:rsidRPr="00BD4453" w:rsidRDefault="0095482C" w:rsidP="0095482C">
      <w:pPr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</w:rPr>
      </w:pPr>
    </w:p>
    <w:p w14:paraId="0039E838" w14:textId="77777777" w:rsidR="0095482C" w:rsidRDefault="0095482C" w:rsidP="0095482C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Stanovisko předkladatele: </w:t>
      </w:r>
    </w:p>
    <w:p w14:paraId="488E5FD2" w14:textId="0122A617" w:rsidR="0095482C" w:rsidRDefault="0095482C" w:rsidP="009548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Předkladatel navrhuje </w:t>
      </w:r>
      <w:r w:rsidR="00560179" w:rsidRPr="00CE5E36">
        <w:rPr>
          <w:rFonts w:ascii="Arial" w:hAnsi="Arial" w:cs="Arial"/>
          <w:sz w:val="20"/>
          <w:szCs w:val="20"/>
        </w:rPr>
        <w:t xml:space="preserve">usnesením č. </w:t>
      </w:r>
      <w:r w:rsidR="00F90CB8">
        <w:rPr>
          <w:rFonts w:ascii="Arial" w:hAnsi="Arial" w:cs="Arial"/>
          <w:sz w:val="20"/>
          <w:szCs w:val="20"/>
        </w:rPr>
        <w:t>130/2023</w:t>
      </w:r>
      <w:r w:rsidR="00560179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variantu č. 1, to je</w:t>
      </w:r>
    </w:p>
    <w:p w14:paraId="18FECCF7" w14:textId="48444905" w:rsidR="0095482C" w:rsidRPr="001527BE" w:rsidRDefault="0095482C" w:rsidP="0095482C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527BE">
        <w:rPr>
          <w:rFonts w:ascii="Arial" w:hAnsi="Arial" w:cs="Arial"/>
          <w:sz w:val="20"/>
          <w:szCs w:val="20"/>
        </w:rPr>
        <w:t>poníž</w:t>
      </w:r>
      <w:r>
        <w:rPr>
          <w:rFonts w:ascii="Arial" w:hAnsi="Arial" w:cs="Arial"/>
          <w:sz w:val="20"/>
          <w:szCs w:val="20"/>
        </w:rPr>
        <w:t>it</w:t>
      </w:r>
      <w:r w:rsidRPr="001527B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 601 000 Kč </w:t>
      </w:r>
      <w:r w:rsidRPr="001527BE">
        <w:rPr>
          <w:rFonts w:ascii="Arial" w:hAnsi="Arial" w:cs="Arial"/>
          <w:sz w:val="20"/>
          <w:szCs w:val="20"/>
        </w:rPr>
        <w:t>částk</w:t>
      </w:r>
      <w:r>
        <w:rPr>
          <w:rFonts w:ascii="Arial" w:hAnsi="Arial" w:cs="Arial"/>
          <w:sz w:val="20"/>
          <w:szCs w:val="20"/>
        </w:rPr>
        <w:t>u</w:t>
      </w:r>
      <w:r w:rsidRPr="001527BE">
        <w:rPr>
          <w:rFonts w:ascii="Arial" w:hAnsi="Arial" w:cs="Arial"/>
          <w:sz w:val="20"/>
          <w:szCs w:val="20"/>
        </w:rPr>
        <w:t xml:space="preserve"> rozpočtu, která bude rozdělena ve vypsaném dotačním programu Podpora sociálních služeb 2023</w:t>
      </w:r>
      <w:r>
        <w:rPr>
          <w:rFonts w:ascii="Arial" w:hAnsi="Arial" w:cs="Arial"/>
          <w:sz w:val="20"/>
          <w:szCs w:val="20"/>
        </w:rPr>
        <w:t xml:space="preserve"> na 2 499 000 </w:t>
      </w:r>
      <w:r w:rsidRPr="00074564">
        <w:rPr>
          <w:rFonts w:ascii="Arial" w:hAnsi="Arial" w:cs="Arial"/>
          <w:sz w:val="20"/>
          <w:szCs w:val="20"/>
        </w:rPr>
        <w:t>Kč</w:t>
      </w:r>
    </w:p>
    <w:p w14:paraId="0209E126" w14:textId="7EB22399" w:rsidR="0095482C" w:rsidRDefault="0095482C" w:rsidP="0095482C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527BE">
        <w:rPr>
          <w:rFonts w:ascii="Arial" w:hAnsi="Arial" w:cs="Arial"/>
          <w:sz w:val="20"/>
          <w:szCs w:val="20"/>
        </w:rPr>
        <w:t>vyhlás</w:t>
      </w:r>
      <w:r>
        <w:rPr>
          <w:rFonts w:ascii="Arial" w:hAnsi="Arial" w:cs="Arial"/>
          <w:sz w:val="20"/>
          <w:szCs w:val="20"/>
        </w:rPr>
        <w:t>it</w:t>
      </w:r>
      <w:r w:rsidRPr="001527BE">
        <w:rPr>
          <w:rFonts w:ascii="Arial" w:hAnsi="Arial" w:cs="Arial"/>
          <w:sz w:val="20"/>
          <w:szCs w:val="20"/>
        </w:rPr>
        <w:t xml:space="preserve"> 2. kolo dotačního programu Podpora sociálních služeb 2023, ve kterém budou rozděleny ušetřené finanční prostředky</w:t>
      </w:r>
      <w:r>
        <w:rPr>
          <w:rFonts w:ascii="Arial" w:hAnsi="Arial" w:cs="Arial"/>
          <w:sz w:val="20"/>
          <w:szCs w:val="20"/>
        </w:rPr>
        <w:t>.</w:t>
      </w:r>
    </w:p>
    <w:p w14:paraId="6D2D7226" w14:textId="31955AF1" w:rsidR="0095482C" w:rsidRPr="000F7599" w:rsidRDefault="0095482C" w:rsidP="0095482C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zamítnout žádosti H.S. Perspektiva z.s. o dotaci na Službu sociální rehabilitace ve výši </w:t>
      </w:r>
      <w:r w:rsidR="00F54C21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>184 585 Kč a NADĚJE o dotaci na aktivity Azylový dům, Terénní programy, Sociálně terapeutické dílny, Chráněné bydlení a Krizová pomoc v součtu ve výši 1 423 000 Kč z důvodu nedodržení termínu pro podání žádosti o dotace.</w:t>
      </w:r>
    </w:p>
    <w:p w14:paraId="0381205B" w14:textId="49CE9B74" w:rsidR="0095482C" w:rsidRDefault="0095482C" w:rsidP="0095482C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poskytnout dotace ostatním organizacím dle výše uvedeného rozpisu.</w:t>
      </w:r>
    </w:p>
    <w:p w14:paraId="0BC302FA" w14:textId="77777777" w:rsidR="0095482C" w:rsidRDefault="0095482C" w:rsidP="0095482C">
      <w:pPr>
        <w:rPr>
          <w:rFonts w:ascii="Arial" w:hAnsi="Arial" w:cs="Arial"/>
          <w:b/>
          <w:sz w:val="20"/>
          <w:szCs w:val="20"/>
        </w:rPr>
      </w:pPr>
    </w:p>
    <w:p w14:paraId="5355E1F9" w14:textId="162E8B0F" w:rsidR="0095482C" w:rsidRDefault="0095482C" w:rsidP="0095482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Návrh na usnesení </w:t>
      </w:r>
    </w:p>
    <w:p w14:paraId="23FE15F0" w14:textId="4E4FB8F7" w:rsidR="0095482C" w:rsidRPr="00C568AE" w:rsidRDefault="0095482C" w:rsidP="0095482C">
      <w:pPr>
        <w:pStyle w:val="Odstavecseseznamem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568AE">
        <w:rPr>
          <w:rFonts w:ascii="Arial" w:hAnsi="Arial" w:cs="Arial"/>
          <w:sz w:val="20"/>
          <w:szCs w:val="20"/>
        </w:rPr>
        <w:t>Zastupitelstv</w:t>
      </w:r>
      <w:r w:rsidR="00F54C21">
        <w:rPr>
          <w:rFonts w:ascii="Arial" w:hAnsi="Arial" w:cs="Arial"/>
          <w:sz w:val="20"/>
          <w:szCs w:val="20"/>
        </w:rPr>
        <w:t>o</w:t>
      </w:r>
      <w:r w:rsidRPr="00C568AE">
        <w:rPr>
          <w:rFonts w:ascii="Arial" w:hAnsi="Arial" w:cs="Arial"/>
          <w:sz w:val="20"/>
          <w:szCs w:val="20"/>
        </w:rPr>
        <w:t xml:space="preserve"> města </w:t>
      </w:r>
      <w:r w:rsidR="00F54C21">
        <w:rPr>
          <w:rFonts w:ascii="Arial" w:hAnsi="Arial" w:cs="Arial"/>
          <w:sz w:val="20"/>
          <w:szCs w:val="20"/>
        </w:rPr>
        <w:t xml:space="preserve">rozhodlo </w:t>
      </w:r>
      <w:r w:rsidRPr="00C568AE">
        <w:rPr>
          <w:rFonts w:ascii="Arial" w:hAnsi="Arial" w:cs="Arial"/>
          <w:sz w:val="20"/>
          <w:szCs w:val="20"/>
        </w:rPr>
        <w:t xml:space="preserve">ponížit </w:t>
      </w:r>
      <w:r>
        <w:rPr>
          <w:rFonts w:ascii="Arial" w:hAnsi="Arial" w:cs="Arial"/>
          <w:sz w:val="20"/>
          <w:szCs w:val="20"/>
        </w:rPr>
        <w:t xml:space="preserve">alokovanou </w:t>
      </w:r>
      <w:r w:rsidRPr="00C568AE">
        <w:rPr>
          <w:rFonts w:ascii="Arial" w:hAnsi="Arial" w:cs="Arial"/>
          <w:sz w:val="20"/>
          <w:szCs w:val="20"/>
        </w:rPr>
        <w:t>částku rozpočtu</w:t>
      </w:r>
      <w:r w:rsidR="00F54C21">
        <w:rPr>
          <w:rFonts w:ascii="Arial" w:hAnsi="Arial" w:cs="Arial"/>
          <w:sz w:val="20"/>
          <w:szCs w:val="20"/>
        </w:rPr>
        <w:t xml:space="preserve"> dotačního programu Podpora sociálních služeb 2023</w:t>
      </w:r>
      <w:r>
        <w:rPr>
          <w:rFonts w:ascii="Arial" w:hAnsi="Arial" w:cs="Arial"/>
          <w:sz w:val="20"/>
          <w:szCs w:val="20"/>
        </w:rPr>
        <w:t xml:space="preserve"> o 601 000 Kč a </w:t>
      </w:r>
      <w:r w:rsidR="00F54C21">
        <w:rPr>
          <w:rFonts w:ascii="Arial" w:hAnsi="Arial" w:cs="Arial"/>
          <w:sz w:val="20"/>
          <w:szCs w:val="20"/>
        </w:rPr>
        <w:t>rozdělit v tomto</w:t>
      </w:r>
      <w:r w:rsidRPr="00C568AE">
        <w:rPr>
          <w:rFonts w:ascii="Arial" w:hAnsi="Arial" w:cs="Arial"/>
          <w:sz w:val="20"/>
          <w:szCs w:val="20"/>
        </w:rPr>
        <w:t xml:space="preserve"> dotačním programu </w:t>
      </w:r>
      <w:r w:rsidRPr="00AD26B8">
        <w:rPr>
          <w:rFonts w:ascii="Arial" w:hAnsi="Arial" w:cs="Arial"/>
          <w:sz w:val="20"/>
          <w:szCs w:val="20"/>
          <w:highlight w:val="yellow"/>
        </w:rPr>
        <w:t>2 499 000</w:t>
      </w:r>
      <w:r w:rsidRPr="00AD26B8">
        <w:rPr>
          <w:rFonts w:ascii="Arial" w:hAnsi="Arial" w:cs="Arial"/>
          <w:sz w:val="20"/>
          <w:szCs w:val="20"/>
        </w:rPr>
        <w:t xml:space="preserve"> </w:t>
      </w:r>
      <w:r w:rsidRPr="00C568AE">
        <w:rPr>
          <w:rFonts w:ascii="Arial" w:hAnsi="Arial" w:cs="Arial"/>
          <w:sz w:val="20"/>
          <w:szCs w:val="20"/>
        </w:rPr>
        <w:t>Kč</w:t>
      </w:r>
    </w:p>
    <w:p w14:paraId="659C5ACC" w14:textId="76829A08" w:rsidR="0095482C" w:rsidRPr="00C568AE" w:rsidRDefault="00F54C21" w:rsidP="0095482C">
      <w:pPr>
        <w:pStyle w:val="Odstavecseseznamem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95482C" w:rsidRPr="00C568AE">
        <w:rPr>
          <w:rFonts w:ascii="Arial" w:hAnsi="Arial" w:cs="Arial"/>
          <w:sz w:val="20"/>
          <w:szCs w:val="20"/>
        </w:rPr>
        <w:t xml:space="preserve">astupitelstvu města </w:t>
      </w:r>
      <w:r>
        <w:rPr>
          <w:rFonts w:ascii="Arial" w:hAnsi="Arial" w:cs="Arial"/>
          <w:sz w:val="20"/>
          <w:szCs w:val="20"/>
        </w:rPr>
        <w:t xml:space="preserve">rozhodlo </w:t>
      </w:r>
      <w:r w:rsidR="0095482C" w:rsidRPr="00C568AE">
        <w:rPr>
          <w:rFonts w:ascii="Arial" w:hAnsi="Arial" w:cs="Arial"/>
          <w:b/>
          <w:bCs/>
          <w:sz w:val="20"/>
          <w:szCs w:val="20"/>
        </w:rPr>
        <w:t>zamítnout</w:t>
      </w:r>
      <w:r w:rsidR="0095482C" w:rsidRPr="00C568AE">
        <w:rPr>
          <w:rFonts w:ascii="Arial" w:hAnsi="Arial" w:cs="Arial"/>
          <w:sz w:val="20"/>
          <w:szCs w:val="20"/>
        </w:rPr>
        <w:t xml:space="preserve"> </w:t>
      </w:r>
      <w:r w:rsidR="0095482C">
        <w:rPr>
          <w:rFonts w:ascii="Arial" w:hAnsi="Arial" w:cs="Arial"/>
          <w:sz w:val="20"/>
          <w:szCs w:val="20"/>
        </w:rPr>
        <w:t xml:space="preserve">žádosti H.S. Perspektiva z.s. IČO 62768841 o dotaci na Službu sociální rehabilitace ve výši 184 585 Kč a NADĚJE, IČO </w:t>
      </w:r>
      <w:r w:rsidR="0095482C">
        <w:rPr>
          <w:rStyle w:val="st"/>
          <w:rFonts w:ascii="Arial" w:hAnsi="Arial" w:cs="Arial"/>
          <w:sz w:val="20"/>
          <w:szCs w:val="20"/>
        </w:rPr>
        <w:t xml:space="preserve">00570931 </w:t>
      </w:r>
      <w:r w:rsidR="0095482C">
        <w:rPr>
          <w:rFonts w:ascii="Arial" w:hAnsi="Arial" w:cs="Arial"/>
          <w:sz w:val="20"/>
          <w:szCs w:val="20"/>
        </w:rPr>
        <w:t>o dotaci na aktivity Azylový dům, Terénní programy, Sociálně terapeutické dílny, Chráněné bydlení a Krizová pomoc v součtu ve výši 1 423 000 Kč z důvodu nedodržení termínu pro podání žádosti o dotace</w:t>
      </w:r>
    </w:p>
    <w:p w14:paraId="4ACE0544" w14:textId="29EBE0CC" w:rsidR="0095482C" w:rsidRPr="00C568AE" w:rsidRDefault="0095482C" w:rsidP="0095482C">
      <w:pPr>
        <w:pStyle w:val="Odstavecseseznamem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568AE">
        <w:rPr>
          <w:rFonts w:ascii="Arial" w:hAnsi="Arial" w:cs="Arial"/>
          <w:sz w:val="20"/>
          <w:szCs w:val="20"/>
        </w:rPr>
        <w:t>Zastupitelstv</w:t>
      </w:r>
      <w:r w:rsidR="00F54C21">
        <w:rPr>
          <w:rFonts w:ascii="Arial" w:hAnsi="Arial" w:cs="Arial"/>
          <w:sz w:val="20"/>
          <w:szCs w:val="20"/>
        </w:rPr>
        <w:t>o</w:t>
      </w:r>
      <w:r w:rsidRPr="00C568AE">
        <w:rPr>
          <w:rFonts w:ascii="Arial" w:hAnsi="Arial" w:cs="Arial"/>
          <w:sz w:val="20"/>
          <w:szCs w:val="20"/>
        </w:rPr>
        <w:t xml:space="preserve"> města </w:t>
      </w:r>
      <w:r w:rsidR="00F54C21">
        <w:rPr>
          <w:rFonts w:ascii="Arial" w:hAnsi="Arial" w:cs="Arial"/>
          <w:sz w:val="20"/>
          <w:szCs w:val="20"/>
        </w:rPr>
        <w:t xml:space="preserve">schvaluje výzvu dotačního programu Podpora sociálních služeb 2023 – 2. kolo </w:t>
      </w:r>
      <w:r w:rsidR="00254A4D">
        <w:rPr>
          <w:rFonts w:ascii="Arial" w:hAnsi="Arial" w:cs="Arial"/>
          <w:sz w:val="20"/>
          <w:szCs w:val="20"/>
        </w:rPr>
        <w:t xml:space="preserve">dle přiloženého materiálu </w:t>
      </w:r>
      <w:r w:rsidR="00F54C21">
        <w:rPr>
          <w:rFonts w:ascii="Arial" w:hAnsi="Arial" w:cs="Arial"/>
          <w:sz w:val="20"/>
          <w:szCs w:val="20"/>
        </w:rPr>
        <w:t xml:space="preserve">a </w:t>
      </w:r>
      <w:r w:rsidRPr="00C568AE">
        <w:rPr>
          <w:rFonts w:ascii="Arial" w:hAnsi="Arial" w:cs="Arial"/>
          <w:sz w:val="20"/>
          <w:szCs w:val="20"/>
        </w:rPr>
        <w:t>vyhl</w:t>
      </w:r>
      <w:r w:rsidR="00F54C21">
        <w:rPr>
          <w:rFonts w:ascii="Arial" w:hAnsi="Arial" w:cs="Arial"/>
          <w:sz w:val="20"/>
          <w:szCs w:val="20"/>
        </w:rPr>
        <w:t>ašuje</w:t>
      </w:r>
      <w:r w:rsidRPr="00C568AE">
        <w:rPr>
          <w:rFonts w:ascii="Arial" w:hAnsi="Arial" w:cs="Arial"/>
          <w:sz w:val="20"/>
          <w:szCs w:val="20"/>
        </w:rPr>
        <w:t xml:space="preserve"> </w:t>
      </w:r>
      <w:r w:rsidR="00F54C21">
        <w:rPr>
          <w:rFonts w:ascii="Arial" w:hAnsi="Arial" w:cs="Arial"/>
          <w:sz w:val="20"/>
          <w:szCs w:val="20"/>
        </w:rPr>
        <w:t>tento dotační program s alokací</w:t>
      </w:r>
      <w:r>
        <w:rPr>
          <w:rFonts w:ascii="Arial" w:hAnsi="Arial" w:cs="Arial"/>
          <w:sz w:val="20"/>
          <w:szCs w:val="20"/>
        </w:rPr>
        <w:t xml:space="preserve"> </w:t>
      </w:r>
      <w:r w:rsidRPr="00EA51B9">
        <w:rPr>
          <w:rFonts w:ascii="Arial" w:hAnsi="Arial" w:cs="Arial"/>
          <w:sz w:val="20"/>
          <w:szCs w:val="20"/>
          <w:highlight w:val="yellow"/>
        </w:rPr>
        <w:t>601 000</w:t>
      </w:r>
      <w:r>
        <w:rPr>
          <w:rFonts w:ascii="Arial" w:hAnsi="Arial" w:cs="Arial"/>
          <w:sz w:val="20"/>
          <w:szCs w:val="20"/>
        </w:rPr>
        <w:t xml:space="preserve"> Kč</w:t>
      </w:r>
      <w:r w:rsidRPr="00C568AE">
        <w:rPr>
          <w:rFonts w:ascii="Arial" w:hAnsi="Arial" w:cs="Arial"/>
          <w:sz w:val="20"/>
          <w:szCs w:val="20"/>
        </w:rPr>
        <w:t>.</w:t>
      </w:r>
    </w:p>
    <w:p w14:paraId="5CACCEE1" w14:textId="1C27E4B5" w:rsidR="0095482C" w:rsidRPr="00C568AE" w:rsidRDefault="005901C4" w:rsidP="0095482C">
      <w:pPr>
        <w:pStyle w:val="Odstavecseseznamem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Zastupitelstvo</w:t>
      </w:r>
      <w:r w:rsidR="0095482C" w:rsidRPr="00C568AE">
        <w:rPr>
          <w:rFonts w:ascii="Arial" w:hAnsi="Arial" w:cs="Arial"/>
          <w:sz w:val="20"/>
          <w:szCs w:val="20"/>
        </w:rPr>
        <w:t xml:space="preserve"> města </w:t>
      </w:r>
      <w:r>
        <w:rPr>
          <w:rFonts w:ascii="Arial" w:hAnsi="Arial" w:cs="Arial"/>
          <w:sz w:val="20"/>
          <w:szCs w:val="20"/>
        </w:rPr>
        <w:t>rozhodlo</w:t>
      </w:r>
      <w:r w:rsidR="0095482C" w:rsidRPr="00C568AE">
        <w:rPr>
          <w:rFonts w:ascii="Arial" w:hAnsi="Arial" w:cs="Arial"/>
          <w:sz w:val="20"/>
          <w:szCs w:val="20"/>
        </w:rPr>
        <w:t xml:space="preserve"> poskytnout dotace z dotačního programu Podpora sociálních služeb 202</w:t>
      </w:r>
      <w:r w:rsidR="0095482C">
        <w:rPr>
          <w:rFonts w:ascii="Arial" w:hAnsi="Arial" w:cs="Arial"/>
          <w:sz w:val="20"/>
          <w:szCs w:val="20"/>
        </w:rPr>
        <w:t>3</w:t>
      </w:r>
      <w:r w:rsidR="0095482C" w:rsidRPr="00C568AE">
        <w:rPr>
          <w:rFonts w:ascii="Arial" w:hAnsi="Arial" w:cs="Arial"/>
          <w:sz w:val="20"/>
          <w:szCs w:val="20"/>
        </w:rPr>
        <w:t xml:space="preserve"> dle následujícího rozpisu a doporučuje uzavření smlouvy o dotaci s níže uvedenými organizacemi:</w:t>
      </w: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5100"/>
        <w:gridCol w:w="1273"/>
      </w:tblGrid>
      <w:tr w:rsidR="0095482C" w:rsidRPr="00BD4453" w14:paraId="347A4AE5" w14:textId="77777777" w:rsidTr="00A279F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6B06" w14:textId="77777777" w:rsidR="0095482C" w:rsidRPr="00BD4453" w:rsidRDefault="0095482C" w:rsidP="00A279FF">
            <w:pPr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Žadatel/IČO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A47C" w14:textId="77777777" w:rsidR="0095482C" w:rsidRPr="00BD4453" w:rsidRDefault="0095482C" w:rsidP="00A279FF">
            <w:pPr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Název projektu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2B0B" w14:textId="77777777" w:rsidR="0095482C" w:rsidRPr="00BD4453" w:rsidRDefault="0095482C" w:rsidP="00A279FF">
            <w:pPr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Dotace/Kč</w:t>
            </w:r>
          </w:p>
        </w:tc>
      </w:tr>
      <w:tr w:rsidR="0095482C" w:rsidRPr="00BD4453" w14:paraId="0E0B88E0" w14:textId="77777777" w:rsidTr="00A279FF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FD72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Charita Roudnice nad Labem/</w:t>
            </w:r>
            <w:r w:rsidRPr="00BD4453">
              <w:rPr>
                <w:rFonts w:ascii="Arial" w:hAnsi="Arial" w:cs="Arial"/>
                <w:sz w:val="18"/>
                <w:szCs w:val="18"/>
              </w:rPr>
              <w:t>62769111</w:t>
            </w:r>
          </w:p>
          <w:p w14:paraId="2BE2D87B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897A6E6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9295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Azylový dům matky s dětmi v Domově sv. Josefa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2D7A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446 000</w:t>
            </w:r>
          </w:p>
        </w:tc>
      </w:tr>
      <w:tr w:rsidR="0095482C" w:rsidRPr="00BD4453" w14:paraId="44DB4EB2" w14:textId="77777777" w:rsidTr="00A279FF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ADE6" w14:textId="77777777" w:rsidR="0095482C" w:rsidRPr="00BD4453" w:rsidRDefault="0095482C" w:rsidP="00A279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370E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NZDM Bota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081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192 000</w:t>
            </w:r>
          </w:p>
        </w:tc>
      </w:tr>
      <w:tr w:rsidR="0095482C" w:rsidRPr="00BD4453" w14:paraId="25D71637" w14:textId="77777777" w:rsidTr="00A279FF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E9D8" w14:textId="77777777" w:rsidR="0095482C" w:rsidRPr="00BD4453" w:rsidRDefault="0095482C" w:rsidP="00A279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BB85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Sociálně aktivizační služby pro rodiny s dětmi „Pod střechou“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BB2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120 000</w:t>
            </w:r>
          </w:p>
        </w:tc>
      </w:tr>
      <w:tr w:rsidR="0095482C" w:rsidRPr="00BD4453" w14:paraId="4B567DB3" w14:textId="77777777" w:rsidTr="00A279FF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11B3" w14:textId="77777777" w:rsidR="0095482C" w:rsidRPr="00BD4453" w:rsidRDefault="0095482C" w:rsidP="00A279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D212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Charitní pečovatelská služba Roudnice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F8C5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168 000</w:t>
            </w:r>
          </w:p>
        </w:tc>
      </w:tr>
      <w:tr w:rsidR="0095482C" w:rsidRPr="00BD4453" w14:paraId="6E56D46D" w14:textId="77777777" w:rsidTr="00A279FF">
        <w:trPr>
          <w:trHeight w:val="246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1797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OPORA o.s.</w:t>
            </w:r>
          </w:p>
          <w:p w14:paraId="2092D459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63154935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21AA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Pečovatelská služba OPORA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D99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615 000</w:t>
            </w:r>
          </w:p>
        </w:tc>
      </w:tr>
      <w:tr w:rsidR="0095482C" w:rsidRPr="00BD4453" w14:paraId="5EB284B0" w14:textId="77777777" w:rsidTr="00A279FF">
        <w:trPr>
          <w:trHeight w:val="26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3E87" w14:textId="77777777" w:rsidR="0095482C" w:rsidRPr="00BD4453" w:rsidRDefault="0095482C" w:rsidP="00A279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E4C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Domácí hospicová péče OPORA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B780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76 000</w:t>
            </w:r>
          </w:p>
        </w:tc>
      </w:tr>
      <w:tr w:rsidR="0095482C" w:rsidRPr="00BD4453" w14:paraId="7898B9E7" w14:textId="77777777" w:rsidTr="00A279FF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2FF4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Diakonie ČCE – středisko v Krabčicích/</w:t>
            </w:r>
            <w:r w:rsidRPr="00BD4453">
              <w:rPr>
                <w:rFonts w:ascii="Arial" w:hAnsi="Arial" w:cs="Arial"/>
                <w:sz w:val="18"/>
                <w:szCs w:val="18"/>
              </w:rPr>
              <w:t>41328523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5936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Podpora sociálních služeb pro rok 2023 - DPS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67F4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50 000</w:t>
            </w:r>
          </w:p>
        </w:tc>
      </w:tr>
      <w:tr w:rsidR="0095482C" w:rsidRPr="00BD4453" w14:paraId="5D36511B" w14:textId="77777777" w:rsidTr="00A279FF">
        <w:trPr>
          <w:trHeight w:val="28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D0F3" w14:textId="77777777" w:rsidR="0095482C" w:rsidRPr="00BD4453" w:rsidRDefault="0095482C" w:rsidP="00A279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C1D6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Podpora sociálních služeb pro rok 2023 - DZR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F421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165 000</w:t>
            </w:r>
          </w:p>
        </w:tc>
      </w:tr>
      <w:tr w:rsidR="0095482C" w:rsidRPr="00BD4453" w14:paraId="053204A3" w14:textId="77777777" w:rsidTr="00A279FF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5EB7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Nemocnice Roudnice nad Labem, s.r.o. /</w:t>
            </w:r>
          </w:p>
          <w:p w14:paraId="2C884728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25443801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979C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Denní stacionář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F97D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124 000</w:t>
            </w:r>
          </w:p>
        </w:tc>
      </w:tr>
      <w:tr w:rsidR="0095482C" w:rsidRPr="00BD4453" w14:paraId="6BB66277" w14:textId="77777777" w:rsidTr="00A279FF">
        <w:trPr>
          <w:trHeight w:val="41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8B9F" w14:textId="77777777" w:rsidR="0095482C" w:rsidRPr="00BD4453" w:rsidRDefault="0095482C" w:rsidP="00A279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4B9E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Pečovatelská služba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EC27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298 000</w:t>
            </w:r>
          </w:p>
        </w:tc>
      </w:tr>
      <w:tr w:rsidR="0095482C" w:rsidRPr="00BD4453" w14:paraId="6B055D81" w14:textId="77777777" w:rsidTr="00A279FF">
        <w:trPr>
          <w:trHeight w:val="26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6850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Centrum D8 o.p.s./</w:t>
            </w:r>
            <w:r w:rsidRPr="00BD4453">
              <w:rPr>
                <w:rFonts w:ascii="Arial" w:hAnsi="Arial" w:cs="Arial"/>
                <w:sz w:val="18"/>
                <w:szCs w:val="18"/>
              </w:rPr>
              <w:t>26681471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B348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Klíč – poradna pro rodiny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B26A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57 000</w:t>
            </w:r>
          </w:p>
        </w:tc>
      </w:tr>
      <w:tr w:rsidR="0095482C" w:rsidRPr="00BD4453" w14:paraId="6D6766D0" w14:textId="77777777" w:rsidTr="00A279FF">
        <w:trPr>
          <w:trHeight w:val="4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0544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Fokus Labe/44226586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CEA8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Tým duševního zdraví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CB6A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68 000</w:t>
            </w:r>
          </w:p>
        </w:tc>
      </w:tr>
      <w:tr w:rsidR="0095482C" w:rsidRPr="00BD4453" w14:paraId="6BEA4E40" w14:textId="77777777" w:rsidTr="00A279FF">
        <w:trPr>
          <w:trHeight w:val="25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3A71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Diecézní charita Litoměřice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C4B6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Cs/>
                <w:sz w:val="18"/>
                <w:szCs w:val="18"/>
              </w:rPr>
              <w:t>Poradenské centrum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54C8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Cs/>
                <w:sz w:val="18"/>
                <w:szCs w:val="18"/>
              </w:rPr>
              <w:t>62 000</w:t>
            </w:r>
          </w:p>
        </w:tc>
      </w:tr>
      <w:tr w:rsidR="0095482C" w:rsidRPr="00BD4453" w14:paraId="5A9E2948" w14:textId="77777777" w:rsidTr="00A279FF">
        <w:trPr>
          <w:trHeight w:val="27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8E60A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Spirála Ústecký kraj</w:t>
            </w:r>
            <w:r w:rsidRPr="00BD4453">
              <w:rPr>
                <w:rFonts w:ascii="Arial" w:hAnsi="Arial" w:cs="Arial"/>
                <w:sz w:val="18"/>
                <w:szCs w:val="18"/>
              </w:rPr>
              <w:t>/ 68954221</w:t>
            </w:r>
          </w:p>
          <w:p w14:paraId="342DB99E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5936ADC6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21B57ACB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8CDF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</w:rPr>
              <w:t>Centrum krizové intervence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19A8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95482C" w:rsidRPr="00BD4453" w14:paraId="2E766B6C" w14:textId="77777777" w:rsidTr="00A279FF">
        <w:trPr>
          <w:trHeight w:val="152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A2948A" w14:textId="77777777" w:rsidR="0095482C" w:rsidRPr="00BD4453" w:rsidRDefault="0095482C" w:rsidP="00A279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1C64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TRIANGL – krizové centrum pro děti a nedospělé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1340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95482C" w:rsidRPr="00BD4453" w14:paraId="10DC87D4" w14:textId="77777777" w:rsidTr="00A279FF">
        <w:trPr>
          <w:trHeight w:val="198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3DAAA" w14:textId="77777777" w:rsidR="0095482C" w:rsidRPr="00BD4453" w:rsidRDefault="0095482C" w:rsidP="00A279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69B8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Linka pomoci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C05D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9 000</w:t>
            </w:r>
          </w:p>
        </w:tc>
      </w:tr>
      <w:tr w:rsidR="0095482C" w:rsidRPr="00BD4453" w14:paraId="04AEB957" w14:textId="77777777" w:rsidTr="00A279FF"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3E6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CE1F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Intervenční centrum, Ústecký kraj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66F0" w14:textId="77777777" w:rsidR="0095482C" w:rsidRPr="00BD4453" w:rsidRDefault="0095482C" w:rsidP="00A279FF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9 000</w:t>
            </w:r>
          </w:p>
        </w:tc>
      </w:tr>
      <w:tr w:rsidR="0095482C" w:rsidRPr="00BD4453" w14:paraId="552D09E2" w14:textId="77777777" w:rsidTr="00A279FF">
        <w:trPr>
          <w:trHeight w:val="19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0244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Celkem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C55D" w14:textId="77777777" w:rsidR="0095482C" w:rsidRPr="00BD4453" w:rsidRDefault="0095482C" w:rsidP="00A279FF">
            <w:pPr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78BF" w14:textId="77777777" w:rsidR="0095482C" w:rsidRPr="00BD4453" w:rsidRDefault="0095482C" w:rsidP="00A279F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2 499 000</w:t>
            </w:r>
          </w:p>
        </w:tc>
      </w:tr>
    </w:tbl>
    <w:p w14:paraId="3BE0FC6B" w14:textId="77777777" w:rsidR="0095482C" w:rsidRDefault="0095482C" w:rsidP="0095482C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23F04EDA" w14:textId="77777777" w:rsidR="0095482C" w:rsidRDefault="0095482C" w:rsidP="0095482C">
      <w:pPr>
        <w:jc w:val="both"/>
        <w:rPr>
          <w:rFonts w:ascii="Arial" w:hAnsi="Arial" w:cs="Arial"/>
          <w:sz w:val="20"/>
          <w:szCs w:val="20"/>
        </w:rPr>
      </w:pPr>
    </w:p>
    <w:p w14:paraId="1660B390" w14:textId="417DC67A" w:rsidR="0095482C" w:rsidRDefault="0095482C" w:rsidP="009548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Přílohy: Výzva dotač</w:t>
      </w:r>
      <w:r w:rsidR="00F54C21">
        <w:rPr>
          <w:rFonts w:ascii="Arial" w:hAnsi="Arial" w:cs="Arial"/>
          <w:sz w:val="20"/>
          <w:szCs w:val="20"/>
        </w:rPr>
        <w:t>ního programu Podpora sociálních služeb 2023 – 2.kolo</w:t>
      </w:r>
      <w:r w:rsidR="00560179">
        <w:rPr>
          <w:rFonts w:ascii="Arial" w:hAnsi="Arial" w:cs="Arial"/>
          <w:sz w:val="20"/>
          <w:szCs w:val="20"/>
        </w:rPr>
        <w:t xml:space="preserve">, </w:t>
      </w:r>
    </w:p>
    <w:p w14:paraId="01D9633A" w14:textId="1A98937D" w:rsidR="00560179" w:rsidRDefault="005901C4" w:rsidP="0095482C">
      <w:r>
        <w:rPr>
          <w:rFonts w:ascii="Arial" w:hAnsi="Arial" w:cs="Arial"/>
          <w:sz w:val="20"/>
          <w:szCs w:val="20"/>
        </w:rPr>
        <w:tab/>
      </w:r>
      <w:r w:rsidR="00560179">
        <w:rPr>
          <w:rFonts w:ascii="Arial" w:hAnsi="Arial" w:cs="Arial"/>
          <w:sz w:val="20"/>
          <w:szCs w:val="20"/>
        </w:rPr>
        <w:t>Materiál k dotačnímu programu pro RM ze dne 29. 3. 2023</w:t>
      </w:r>
    </w:p>
    <w:p w14:paraId="755D9D80" w14:textId="77777777" w:rsidR="00560179" w:rsidRDefault="00556076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</w:p>
    <w:p w14:paraId="201C087C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7ECCC029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40E9031F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45D784F4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3DF2A374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55B48E40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519F4321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3CE329B4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7D9374B0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5032C009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392AF8F1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62A6B50B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2D7C1920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0A1E2217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62149987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3E296AD1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7EBD3CA0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6E035306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40DBDE2D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0E99CB43" w14:textId="5F351BC7" w:rsidR="00556076" w:rsidRDefault="00CE5E36" w:rsidP="00560179">
      <w:pPr>
        <w:pStyle w:val="Bezmezer"/>
        <w:ind w:left="7080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11</w:t>
      </w:r>
      <w:r w:rsidR="00556076">
        <w:rPr>
          <w:rFonts w:ascii="Arial" w:hAnsi="Arial" w:cs="Arial"/>
          <w:b/>
          <w:sz w:val="32"/>
          <w:szCs w:val="32"/>
        </w:rPr>
        <w:t>c)</w:t>
      </w:r>
    </w:p>
    <w:p w14:paraId="490D6891" w14:textId="77777777" w:rsidR="00560179" w:rsidRDefault="00560179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17E8F999" w14:textId="6B56D06B" w:rsidR="00F43546" w:rsidRDefault="00F43546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5FBC2531" w14:textId="77777777" w:rsidR="00F43546" w:rsidRDefault="00F43546" w:rsidP="00F43546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4FEBB4FF" w14:textId="77777777" w:rsidR="00F43546" w:rsidRDefault="00F43546" w:rsidP="00F43546">
      <w:pPr>
        <w:pStyle w:val="Bezmezer"/>
        <w:rPr>
          <w:rFonts w:ascii="Arial" w:hAnsi="Arial" w:cs="Arial"/>
          <w:sz w:val="20"/>
          <w:szCs w:val="20"/>
        </w:rPr>
      </w:pPr>
    </w:p>
    <w:p w14:paraId="208B7F91" w14:textId="38701F6C" w:rsidR="00F43546" w:rsidRDefault="00F43546" w:rsidP="00F43546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164407">
        <w:rPr>
          <w:rFonts w:ascii="Arial" w:hAnsi="Arial" w:cs="Arial"/>
          <w:sz w:val="20"/>
          <w:szCs w:val="20"/>
        </w:rPr>
        <w:t>rada města</w:t>
      </w:r>
    </w:p>
    <w:p w14:paraId="22A9AADB" w14:textId="77777777" w:rsidR="00F43546" w:rsidRDefault="00F43546" w:rsidP="00F43546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>Mgr. Monika Legnerová</w:t>
      </w:r>
    </w:p>
    <w:p w14:paraId="620C4A7B" w14:textId="7500472E" w:rsidR="00F43546" w:rsidRPr="0053453B" w:rsidRDefault="00F43546" w:rsidP="00F43546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rozdělení </w:t>
      </w:r>
      <w:r w:rsidR="00841F95">
        <w:rPr>
          <w:rFonts w:ascii="Arial" w:hAnsi="Arial" w:cs="Arial"/>
          <w:sz w:val="20"/>
          <w:szCs w:val="20"/>
        </w:rPr>
        <w:t>dotací – podpora</w:t>
      </w:r>
      <w:r w:rsidRPr="0053453B">
        <w:rPr>
          <w:rFonts w:ascii="Arial" w:eastAsia="Times New Roman" w:hAnsi="Arial" w:cs="Arial"/>
          <w:sz w:val="20"/>
          <w:szCs w:val="20"/>
        </w:rPr>
        <w:t xml:space="preserve"> prevence závislostí</w:t>
      </w:r>
      <w:r w:rsidRPr="0053453B">
        <w:rPr>
          <w:rFonts w:ascii="Arial" w:hAnsi="Arial" w:cs="Arial"/>
          <w:sz w:val="20"/>
          <w:szCs w:val="20"/>
        </w:rPr>
        <w:t xml:space="preserve"> </w:t>
      </w:r>
    </w:p>
    <w:p w14:paraId="0C922FFF" w14:textId="2C619CA2" w:rsidR="00F43546" w:rsidRPr="0053453B" w:rsidRDefault="00F43546" w:rsidP="00F43546">
      <w:pPr>
        <w:pStyle w:val="Bezmezer"/>
        <w:rPr>
          <w:rFonts w:ascii="Arial" w:hAnsi="Arial" w:cs="Arial"/>
          <w:sz w:val="20"/>
          <w:szCs w:val="20"/>
        </w:rPr>
      </w:pPr>
      <w:r w:rsidRPr="0053453B">
        <w:rPr>
          <w:rFonts w:ascii="Arial" w:hAnsi="Arial" w:cs="Arial"/>
          <w:b/>
          <w:sz w:val="20"/>
          <w:szCs w:val="20"/>
        </w:rPr>
        <w:t xml:space="preserve">Do jednání </w:t>
      </w:r>
      <w:r w:rsidR="0021254A">
        <w:rPr>
          <w:rFonts w:ascii="Arial" w:hAnsi="Arial" w:cs="Arial"/>
          <w:b/>
          <w:sz w:val="20"/>
          <w:szCs w:val="20"/>
        </w:rPr>
        <w:t>Z</w:t>
      </w:r>
      <w:r w:rsidRPr="0053453B">
        <w:rPr>
          <w:rFonts w:ascii="Arial" w:hAnsi="Arial" w:cs="Arial"/>
          <w:b/>
          <w:sz w:val="20"/>
          <w:szCs w:val="20"/>
        </w:rPr>
        <w:t xml:space="preserve">M dne: </w:t>
      </w:r>
      <w:r w:rsidR="00164407" w:rsidRPr="00556076">
        <w:rPr>
          <w:rFonts w:ascii="Arial" w:hAnsi="Arial" w:cs="Arial"/>
          <w:bCs/>
          <w:sz w:val="20"/>
          <w:szCs w:val="20"/>
        </w:rPr>
        <w:t>19</w:t>
      </w:r>
      <w:r w:rsidRPr="00556076">
        <w:rPr>
          <w:rFonts w:ascii="Arial" w:hAnsi="Arial" w:cs="Arial"/>
          <w:bCs/>
          <w:sz w:val="20"/>
          <w:szCs w:val="20"/>
        </w:rPr>
        <w:t>.</w:t>
      </w:r>
      <w:r w:rsidRPr="0053453B">
        <w:rPr>
          <w:rFonts w:ascii="Arial" w:hAnsi="Arial" w:cs="Arial"/>
          <w:sz w:val="20"/>
          <w:szCs w:val="20"/>
        </w:rPr>
        <w:t xml:space="preserve"> </w:t>
      </w:r>
      <w:r w:rsidR="00164407">
        <w:rPr>
          <w:rFonts w:ascii="Arial" w:hAnsi="Arial" w:cs="Arial"/>
          <w:sz w:val="20"/>
          <w:szCs w:val="20"/>
        </w:rPr>
        <w:t>4</w:t>
      </w:r>
      <w:r w:rsidRPr="0053453B">
        <w:rPr>
          <w:rFonts w:ascii="Arial" w:hAnsi="Arial" w:cs="Arial"/>
          <w:sz w:val="20"/>
          <w:szCs w:val="20"/>
        </w:rPr>
        <w:t>. 202</w:t>
      </w:r>
      <w:r>
        <w:rPr>
          <w:rFonts w:ascii="Arial" w:hAnsi="Arial" w:cs="Arial"/>
          <w:sz w:val="20"/>
          <w:szCs w:val="20"/>
        </w:rPr>
        <w:t>3</w:t>
      </w:r>
    </w:p>
    <w:p w14:paraId="5F47FEE9" w14:textId="77777777" w:rsidR="00F43546" w:rsidRDefault="00F43546" w:rsidP="00F43546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680B101A" w14:textId="77777777" w:rsidR="00F43546" w:rsidRPr="00052223" w:rsidRDefault="00F43546" w:rsidP="00F43546">
      <w:pPr>
        <w:rPr>
          <w:rFonts w:ascii="Arial" w:eastAsia="Times New Roman" w:hAnsi="Arial" w:cs="Arial"/>
          <w:sz w:val="20"/>
          <w:szCs w:val="20"/>
        </w:rPr>
      </w:pPr>
      <w:r w:rsidRPr="00DE5B98">
        <w:rPr>
          <w:rFonts w:ascii="Arial" w:hAnsi="Arial" w:cs="Arial"/>
          <w:sz w:val="20"/>
          <w:szCs w:val="20"/>
        </w:rPr>
        <w:t xml:space="preserve">V rozpočtu města </w:t>
      </w:r>
      <w:r>
        <w:rPr>
          <w:rFonts w:ascii="Arial" w:hAnsi="Arial" w:cs="Arial"/>
          <w:sz w:val="20"/>
          <w:szCs w:val="20"/>
        </w:rPr>
        <w:t xml:space="preserve">je </w:t>
      </w:r>
      <w:r w:rsidRPr="00DE5B98">
        <w:rPr>
          <w:rFonts w:ascii="Arial" w:hAnsi="Arial" w:cs="Arial"/>
          <w:sz w:val="20"/>
          <w:szCs w:val="20"/>
        </w:rPr>
        <w:t>alokováno na</w:t>
      </w:r>
      <w:r>
        <w:rPr>
          <w:rFonts w:ascii="Arial" w:hAnsi="Arial" w:cs="Arial"/>
          <w:sz w:val="20"/>
          <w:szCs w:val="20"/>
        </w:rPr>
        <w:t xml:space="preserve"> dotační program města </w:t>
      </w:r>
      <w:r w:rsidRPr="0053453B">
        <w:rPr>
          <w:rFonts w:ascii="Arial" w:eastAsia="Times New Roman" w:hAnsi="Arial" w:cs="Arial"/>
          <w:sz w:val="20"/>
          <w:szCs w:val="20"/>
        </w:rPr>
        <w:t>Podpora prevence závislostí</w:t>
      </w:r>
      <w:r>
        <w:rPr>
          <w:rFonts w:ascii="Arial" w:hAnsi="Arial" w:cs="Arial"/>
          <w:sz w:val="20"/>
          <w:szCs w:val="20"/>
        </w:rPr>
        <w:t xml:space="preserve"> 2023 celkem </w:t>
      </w:r>
      <w:r w:rsidRPr="00052223">
        <w:rPr>
          <w:rFonts w:ascii="Arial" w:eastAsia="Times New Roman" w:hAnsi="Arial" w:cs="Arial"/>
          <w:sz w:val="20"/>
          <w:szCs w:val="20"/>
        </w:rPr>
        <w:t>200 000 Kč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0B759F06" w14:textId="77777777" w:rsidR="00F43546" w:rsidRDefault="00F43546" w:rsidP="00F43546">
      <w:pPr>
        <w:pStyle w:val="Standard"/>
        <w:rPr>
          <w:rFonts w:ascii="Arial" w:hAnsi="Arial" w:cs="Arial"/>
          <w:sz w:val="20"/>
          <w:szCs w:val="20"/>
        </w:rPr>
      </w:pPr>
      <w:r w:rsidRPr="003F6845">
        <w:rPr>
          <w:rFonts w:ascii="Arial" w:hAnsi="Arial" w:cs="Arial"/>
          <w:sz w:val="20"/>
          <w:szCs w:val="20"/>
        </w:rPr>
        <w:t xml:space="preserve">V rámci dotačního programu </w:t>
      </w:r>
      <w:r>
        <w:rPr>
          <w:rFonts w:ascii="Arial" w:hAnsi="Arial" w:cs="Arial"/>
          <w:sz w:val="20"/>
          <w:szCs w:val="20"/>
        </w:rPr>
        <w:t xml:space="preserve">může být podpořen poskytovatel registrovaných služeb sociální prevence závislostí zařazený </w:t>
      </w:r>
      <w:r w:rsidRPr="00932727">
        <w:rPr>
          <w:rFonts w:ascii="Arial" w:hAnsi="Arial" w:cs="Arial"/>
          <w:sz w:val="20"/>
          <w:szCs w:val="20"/>
        </w:rPr>
        <w:t>v Základní sít</w:t>
      </w:r>
      <w:r>
        <w:rPr>
          <w:rFonts w:ascii="Arial" w:hAnsi="Arial" w:cs="Arial"/>
          <w:sz w:val="20"/>
          <w:szCs w:val="20"/>
        </w:rPr>
        <w:t>i</w:t>
      </w:r>
      <w:r w:rsidRPr="00932727">
        <w:rPr>
          <w:rFonts w:ascii="Arial" w:hAnsi="Arial" w:cs="Arial"/>
          <w:sz w:val="20"/>
          <w:szCs w:val="20"/>
        </w:rPr>
        <w:t xml:space="preserve"> služeb Ústeckého kraje na období 20</w:t>
      </w:r>
      <w:r>
        <w:rPr>
          <w:rFonts w:ascii="Arial" w:hAnsi="Arial" w:cs="Arial"/>
          <w:sz w:val="20"/>
          <w:szCs w:val="20"/>
        </w:rPr>
        <w:t>22</w:t>
      </w:r>
      <w:r w:rsidRPr="00932727">
        <w:rPr>
          <w:rFonts w:ascii="Arial" w:hAnsi="Arial" w:cs="Arial"/>
          <w:sz w:val="20"/>
          <w:szCs w:val="20"/>
        </w:rPr>
        <w:t>-20</w:t>
      </w:r>
      <w:r>
        <w:rPr>
          <w:rFonts w:ascii="Arial" w:hAnsi="Arial" w:cs="Arial"/>
          <w:sz w:val="20"/>
          <w:szCs w:val="20"/>
        </w:rPr>
        <w:t>24. Odboru sociálních věcí byla v termínu řádně doručena žádost o dotaci Oblastního spolku ČČK Litoměřice na 2 aktivity projektů, a to Terénní program Litoměřicka a Kontaktní centrum Litoměřice.</w:t>
      </w:r>
    </w:p>
    <w:tbl>
      <w:tblPr>
        <w:tblStyle w:val="Mkatabulky"/>
        <w:tblW w:w="9209" w:type="dxa"/>
        <w:tblInd w:w="0" w:type="dxa"/>
        <w:tblLook w:val="04A0" w:firstRow="1" w:lastRow="0" w:firstColumn="1" w:lastColumn="0" w:noHBand="0" w:noVBand="1"/>
      </w:tblPr>
      <w:tblGrid>
        <w:gridCol w:w="2610"/>
        <w:gridCol w:w="3857"/>
        <w:gridCol w:w="1432"/>
        <w:gridCol w:w="1310"/>
      </w:tblGrid>
      <w:tr w:rsidR="00F43546" w:rsidRPr="00CB629D" w14:paraId="1EEC19F1" w14:textId="77777777" w:rsidTr="00A279FF">
        <w:trPr>
          <w:trHeight w:val="312"/>
        </w:trPr>
        <w:tc>
          <w:tcPr>
            <w:tcW w:w="2610" w:type="dxa"/>
          </w:tcPr>
          <w:p w14:paraId="3A625A09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Organizace</w:t>
            </w:r>
          </w:p>
        </w:tc>
        <w:tc>
          <w:tcPr>
            <w:tcW w:w="3857" w:type="dxa"/>
          </w:tcPr>
          <w:p w14:paraId="6A24CF3A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Název aktivity</w:t>
            </w:r>
          </w:p>
        </w:tc>
        <w:tc>
          <w:tcPr>
            <w:tcW w:w="1432" w:type="dxa"/>
          </w:tcPr>
          <w:p w14:paraId="212EDA9C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Požadavek Kč</w:t>
            </w:r>
          </w:p>
        </w:tc>
        <w:tc>
          <w:tcPr>
            <w:tcW w:w="1310" w:type="dxa"/>
          </w:tcPr>
          <w:p w14:paraId="1D8553C9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Navržená dotace Kč</w:t>
            </w:r>
          </w:p>
        </w:tc>
      </w:tr>
      <w:tr w:rsidR="00F43546" w:rsidRPr="00CB629D" w14:paraId="11573E04" w14:textId="77777777" w:rsidTr="00A279FF">
        <w:tc>
          <w:tcPr>
            <w:tcW w:w="2610" w:type="dxa"/>
          </w:tcPr>
          <w:p w14:paraId="62ABF6CF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 xml:space="preserve">OS ČČK Litoměřice </w:t>
            </w:r>
          </w:p>
        </w:tc>
        <w:tc>
          <w:tcPr>
            <w:tcW w:w="3857" w:type="dxa"/>
          </w:tcPr>
          <w:p w14:paraId="7A284F3E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Terénní program Litoměřicka</w:t>
            </w:r>
          </w:p>
        </w:tc>
        <w:tc>
          <w:tcPr>
            <w:tcW w:w="1432" w:type="dxa"/>
          </w:tcPr>
          <w:p w14:paraId="7774FAE0" w14:textId="77777777" w:rsidR="00F43546" w:rsidRPr="00CB629D" w:rsidRDefault="00F43546" w:rsidP="00A279FF">
            <w:pPr>
              <w:pStyle w:val="Standard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88 280</w:t>
            </w:r>
          </w:p>
        </w:tc>
        <w:tc>
          <w:tcPr>
            <w:tcW w:w="1310" w:type="dxa"/>
          </w:tcPr>
          <w:p w14:paraId="5DC95F3B" w14:textId="77777777" w:rsidR="00F43546" w:rsidRPr="00CB629D" w:rsidRDefault="00F43546" w:rsidP="00A279FF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 xml:space="preserve">88 280 </w:t>
            </w:r>
          </w:p>
        </w:tc>
      </w:tr>
      <w:tr w:rsidR="00F43546" w:rsidRPr="00CB629D" w14:paraId="06FCBBA7" w14:textId="77777777" w:rsidTr="00A279FF">
        <w:tc>
          <w:tcPr>
            <w:tcW w:w="2610" w:type="dxa"/>
          </w:tcPr>
          <w:p w14:paraId="5AF2E24A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7" w:type="dxa"/>
          </w:tcPr>
          <w:p w14:paraId="32E00B9F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Kontaktní centrum Litoměřice</w:t>
            </w:r>
          </w:p>
        </w:tc>
        <w:tc>
          <w:tcPr>
            <w:tcW w:w="1432" w:type="dxa"/>
          </w:tcPr>
          <w:p w14:paraId="582AAB53" w14:textId="77777777" w:rsidR="00F43546" w:rsidRPr="00CB629D" w:rsidRDefault="00F43546" w:rsidP="00A279FF">
            <w:pPr>
              <w:pStyle w:val="Standard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111 720</w:t>
            </w:r>
          </w:p>
        </w:tc>
        <w:tc>
          <w:tcPr>
            <w:tcW w:w="1310" w:type="dxa"/>
          </w:tcPr>
          <w:p w14:paraId="77FB83D0" w14:textId="77777777" w:rsidR="00F43546" w:rsidRPr="00CB629D" w:rsidRDefault="00F43546" w:rsidP="00A279FF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 xml:space="preserve">111 720 </w:t>
            </w:r>
          </w:p>
        </w:tc>
      </w:tr>
      <w:tr w:rsidR="00F43546" w:rsidRPr="00CB629D" w14:paraId="3BA96059" w14:textId="77777777" w:rsidTr="00A279FF">
        <w:tc>
          <w:tcPr>
            <w:tcW w:w="2610" w:type="dxa"/>
          </w:tcPr>
          <w:p w14:paraId="28B7972A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B629D">
              <w:rPr>
                <w:rFonts w:ascii="Arial" w:hAnsi="Arial" w:cs="Arial"/>
                <w:sz w:val="18"/>
                <w:szCs w:val="18"/>
                <w:highlight w:val="yellow"/>
              </w:rPr>
              <w:t>celkem</w:t>
            </w:r>
          </w:p>
        </w:tc>
        <w:tc>
          <w:tcPr>
            <w:tcW w:w="3857" w:type="dxa"/>
          </w:tcPr>
          <w:p w14:paraId="262EE127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32" w:type="dxa"/>
          </w:tcPr>
          <w:p w14:paraId="6F80662A" w14:textId="77777777" w:rsidR="00F43546" w:rsidRPr="00CB629D" w:rsidRDefault="00F43546" w:rsidP="00A279FF">
            <w:pPr>
              <w:pStyle w:val="Standard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B629D">
              <w:rPr>
                <w:rFonts w:ascii="Arial" w:hAnsi="Arial" w:cs="Arial"/>
                <w:sz w:val="18"/>
                <w:szCs w:val="18"/>
                <w:highlight w:val="yellow"/>
              </w:rPr>
              <w:t>200 000</w:t>
            </w:r>
          </w:p>
        </w:tc>
        <w:tc>
          <w:tcPr>
            <w:tcW w:w="1310" w:type="dxa"/>
          </w:tcPr>
          <w:p w14:paraId="2BDC40A9" w14:textId="77777777" w:rsidR="00F43546" w:rsidRPr="00CB629D" w:rsidRDefault="00F43546" w:rsidP="00A279FF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200 000</w:t>
            </w:r>
          </w:p>
        </w:tc>
      </w:tr>
    </w:tbl>
    <w:p w14:paraId="6BE1FEB6" w14:textId="52DF5534" w:rsidR="00F43546" w:rsidRPr="00D762DD" w:rsidRDefault="00F43546" w:rsidP="00F43546">
      <w:pPr>
        <w:pStyle w:val="Bezmezer"/>
        <w:rPr>
          <w:rFonts w:ascii="Arial" w:hAnsi="Arial" w:cs="Arial"/>
          <w:sz w:val="20"/>
          <w:szCs w:val="20"/>
        </w:rPr>
      </w:pPr>
      <w:r w:rsidRPr="00D762DD">
        <w:rPr>
          <w:rFonts w:ascii="Arial" w:hAnsi="Arial" w:cs="Arial"/>
          <w:sz w:val="20"/>
          <w:szCs w:val="20"/>
          <w:u w:val="single"/>
        </w:rPr>
        <w:t>Stanovisko předkladatele</w:t>
      </w:r>
      <w:r w:rsidRPr="00D762DD">
        <w:rPr>
          <w:rFonts w:ascii="Arial" w:hAnsi="Arial" w:cs="Arial"/>
          <w:sz w:val="20"/>
          <w:szCs w:val="20"/>
        </w:rPr>
        <w:t xml:space="preserve">: </w:t>
      </w:r>
      <w:r w:rsidR="00164407">
        <w:rPr>
          <w:rFonts w:ascii="Arial" w:hAnsi="Arial" w:cs="Arial"/>
          <w:sz w:val="20"/>
          <w:szCs w:val="20"/>
        </w:rPr>
        <w:t>předkladatel</w:t>
      </w:r>
      <w:r w:rsidRPr="00D762DD">
        <w:rPr>
          <w:rFonts w:ascii="Arial" w:hAnsi="Arial" w:cs="Arial"/>
          <w:sz w:val="20"/>
          <w:szCs w:val="20"/>
        </w:rPr>
        <w:t xml:space="preserve"> doporučuje </w:t>
      </w:r>
      <w:r w:rsidR="00F17FE9" w:rsidRPr="00F17FE9">
        <w:rPr>
          <w:rFonts w:ascii="Arial" w:hAnsi="Arial" w:cs="Arial"/>
          <w:sz w:val="20"/>
          <w:szCs w:val="20"/>
          <w:highlight w:val="yellow"/>
        </w:rPr>
        <w:t xml:space="preserve">usnesením č </w:t>
      </w:r>
      <w:r w:rsidR="00F90CB8">
        <w:rPr>
          <w:rFonts w:ascii="Arial" w:hAnsi="Arial" w:cs="Arial"/>
          <w:sz w:val="20"/>
          <w:szCs w:val="20"/>
          <w:highlight w:val="yellow"/>
        </w:rPr>
        <w:t>132/2023</w:t>
      </w:r>
      <w:r w:rsidR="00F90CB8">
        <w:rPr>
          <w:rFonts w:ascii="Arial" w:hAnsi="Arial" w:cs="Arial"/>
          <w:sz w:val="20"/>
          <w:szCs w:val="20"/>
        </w:rPr>
        <w:t xml:space="preserve"> </w:t>
      </w:r>
      <w:r w:rsidRPr="00D762DD">
        <w:rPr>
          <w:rFonts w:ascii="Arial" w:hAnsi="Arial" w:cs="Arial"/>
          <w:sz w:val="20"/>
          <w:szCs w:val="20"/>
        </w:rPr>
        <w:t>zastupitelstvu města poskytnout dotace Oblastnímu spolku Českého červeného kříže Litoměřice na aktivity dle níže uvedeného rozpisu.</w:t>
      </w:r>
    </w:p>
    <w:p w14:paraId="57F577CA" w14:textId="77777777" w:rsidR="00F43546" w:rsidRDefault="00F43546" w:rsidP="00F43546">
      <w:pPr>
        <w:pStyle w:val="Bezmezer"/>
        <w:rPr>
          <w:rFonts w:ascii="Arial" w:hAnsi="Arial" w:cs="Arial"/>
          <w:sz w:val="20"/>
          <w:szCs w:val="20"/>
        </w:rPr>
      </w:pPr>
    </w:p>
    <w:p w14:paraId="7F015AF8" w14:textId="77777777" w:rsidR="00F43546" w:rsidRDefault="00F43546" w:rsidP="00F43546">
      <w:pPr>
        <w:pStyle w:val="Bezmez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Návrh na usnesení </w:t>
      </w:r>
    </w:p>
    <w:p w14:paraId="720BCD15" w14:textId="1D913001" w:rsidR="00F43546" w:rsidRDefault="00164407" w:rsidP="00F43546">
      <w:pPr>
        <w:pStyle w:val="Bezmez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Zastupitelstvo</w:t>
      </w:r>
      <w:r w:rsidR="00F43546">
        <w:rPr>
          <w:rFonts w:ascii="Arial" w:hAnsi="Arial" w:cs="Arial"/>
          <w:sz w:val="20"/>
          <w:szCs w:val="20"/>
        </w:rPr>
        <w:t xml:space="preserve"> města </w:t>
      </w:r>
      <w:r>
        <w:rPr>
          <w:rFonts w:ascii="Arial" w:hAnsi="Arial" w:cs="Arial"/>
          <w:sz w:val="20"/>
          <w:szCs w:val="20"/>
        </w:rPr>
        <w:t xml:space="preserve">rozhodlo </w:t>
      </w:r>
      <w:r w:rsidR="00F43546">
        <w:rPr>
          <w:rFonts w:ascii="Arial" w:hAnsi="Arial" w:cs="Arial"/>
          <w:sz w:val="20"/>
          <w:szCs w:val="20"/>
        </w:rPr>
        <w:t xml:space="preserve">poskytnout dotace z dotačního programu </w:t>
      </w:r>
      <w:r w:rsidR="00F43546" w:rsidRPr="005E561F">
        <w:rPr>
          <w:rFonts w:ascii="Arial" w:eastAsia="Times New Roman" w:hAnsi="Arial" w:cs="Arial"/>
          <w:sz w:val="20"/>
          <w:szCs w:val="20"/>
        </w:rPr>
        <w:t>„Podpora prevence závislostí</w:t>
      </w:r>
      <w:r w:rsidR="00F43546">
        <w:rPr>
          <w:rFonts w:ascii="Arial" w:eastAsia="Times New Roman" w:hAnsi="Arial" w:cs="Arial"/>
          <w:sz w:val="20"/>
          <w:szCs w:val="20"/>
        </w:rPr>
        <w:t xml:space="preserve"> 2023</w:t>
      </w:r>
      <w:r w:rsidR="00F43546" w:rsidRPr="005E561F">
        <w:rPr>
          <w:rFonts w:ascii="Arial" w:eastAsia="Times New Roman" w:hAnsi="Arial" w:cs="Arial"/>
          <w:sz w:val="20"/>
          <w:szCs w:val="20"/>
        </w:rPr>
        <w:t>“</w:t>
      </w:r>
      <w:r w:rsidR="00F43546">
        <w:rPr>
          <w:rFonts w:ascii="Arial" w:hAnsi="Arial" w:cs="Arial"/>
          <w:sz w:val="20"/>
          <w:szCs w:val="20"/>
        </w:rPr>
        <w:t xml:space="preserve"> dle následujícího rozpisu a doporučuje uzavření smlouvy o dotaci s Oblastním spolkem Českého červeného kříže Litoměřice.</w:t>
      </w:r>
    </w:p>
    <w:p w14:paraId="49C79B89" w14:textId="77777777" w:rsidR="00F43546" w:rsidRDefault="00F43546" w:rsidP="00F43546">
      <w:pPr>
        <w:pStyle w:val="Bezmezer"/>
        <w:rPr>
          <w:rFonts w:ascii="Arial" w:hAnsi="Arial" w:cs="Arial"/>
          <w:sz w:val="20"/>
          <w:szCs w:val="20"/>
        </w:rPr>
      </w:pPr>
    </w:p>
    <w:p w14:paraId="09A6A8D2" w14:textId="77777777" w:rsidR="00F43546" w:rsidRPr="00CB629D" w:rsidRDefault="00F43546" w:rsidP="00F43546">
      <w:pPr>
        <w:pStyle w:val="Bezmezer"/>
        <w:rPr>
          <w:rFonts w:ascii="Arial" w:hAnsi="Arial" w:cs="Arial"/>
          <w:sz w:val="18"/>
          <w:szCs w:val="18"/>
        </w:rPr>
      </w:pPr>
    </w:p>
    <w:tbl>
      <w:tblPr>
        <w:tblStyle w:val="Mkatabulky"/>
        <w:tblW w:w="0" w:type="auto"/>
        <w:tblInd w:w="-113" w:type="dxa"/>
        <w:tblLook w:val="04A0" w:firstRow="1" w:lastRow="0" w:firstColumn="1" w:lastColumn="0" w:noHBand="0" w:noVBand="1"/>
      </w:tblPr>
      <w:tblGrid>
        <w:gridCol w:w="2610"/>
        <w:gridCol w:w="3857"/>
        <w:gridCol w:w="2288"/>
      </w:tblGrid>
      <w:tr w:rsidR="00F43546" w:rsidRPr="00CB629D" w14:paraId="62A1C3AE" w14:textId="77777777" w:rsidTr="00A279FF">
        <w:trPr>
          <w:trHeight w:val="260"/>
        </w:trPr>
        <w:tc>
          <w:tcPr>
            <w:tcW w:w="2610" w:type="dxa"/>
          </w:tcPr>
          <w:p w14:paraId="59A72FCB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Organizace/IČO</w:t>
            </w:r>
          </w:p>
        </w:tc>
        <w:tc>
          <w:tcPr>
            <w:tcW w:w="3857" w:type="dxa"/>
          </w:tcPr>
          <w:p w14:paraId="7DE15EBA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Název aktivity</w:t>
            </w:r>
          </w:p>
        </w:tc>
        <w:tc>
          <w:tcPr>
            <w:tcW w:w="2288" w:type="dxa"/>
          </w:tcPr>
          <w:p w14:paraId="49FBF98F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Navržená dotace Kč</w:t>
            </w:r>
          </w:p>
        </w:tc>
      </w:tr>
      <w:tr w:rsidR="00F43546" w:rsidRPr="00CB629D" w14:paraId="0964FB6F" w14:textId="77777777" w:rsidTr="00A279FF">
        <w:tc>
          <w:tcPr>
            <w:tcW w:w="2610" w:type="dxa"/>
            <w:vMerge w:val="restart"/>
          </w:tcPr>
          <w:p w14:paraId="72DCD727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 xml:space="preserve">Oblastní spolek Českého červeného kříže Litoměřice/00426105 </w:t>
            </w:r>
          </w:p>
        </w:tc>
        <w:tc>
          <w:tcPr>
            <w:tcW w:w="3857" w:type="dxa"/>
          </w:tcPr>
          <w:p w14:paraId="1D36F76B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Terénní program Litoměřicka</w:t>
            </w:r>
          </w:p>
        </w:tc>
        <w:tc>
          <w:tcPr>
            <w:tcW w:w="2288" w:type="dxa"/>
          </w:tcPr>
          <w:p w14:paraId="60BE8E46" w14:textId="77777777" w:rsidR="00F43546" w:rsidRPr="00CB629D" w:rsidRDefault="00F43546" w:rsidP="00A279FF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88 280</w:t>
            </w:r>
          </w:p>
        </w:tc>
      </w:tr>
      <w:tr w:rsidR="00F43546" w:rsidRPr="00CB629D" w14:paraId="0F0FDEC6" w14:textId="77777777" w:rsidTr="00A279FF">
        <w:trPr>
          <w:trHeight w:val="316"/>
        </w:trPr>
        <w:tc>
          <w:tcPr>
            <w:tcW w:w="2610" w:type="dxa"/>
            <w:vMerge/>
          </w:tcPr>
          <w:p w14:paraId="020E894D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7" w:type="dxa"/>
          </w:tcPr>
          <w:p w14:paraId="02B5F664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Kontaktní centrum Litoměřice</w:t>
            </w:r>
          </w:p>
        </w:tc>
        <w:tc>
          <w:tcPr>
            <w:tcW w:w="2288" w:type="dxa"/>
          </w:tcPr>
          <w:p w14:paraId="19B9FC47" w14:textId="77777777" w:rsidR="00F43546" w:rsidRPr="00CB629D" w:rsidRDefault="00F43546" w:rsidP="00A279FF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111 720</w:t>
            </w:r>
          </w:p>
        </w:tc>
      </w:tr>
      <w:tr w:rsidR="00F43546" w:rsidRPr="00CB629D" w14:paraId="7DF8026B" w14:textId="77777777" w:rsidTr="00A279FF">
        <w:trPr>
          <w:trHeight w:val="308"/>
        </w:trPr>
        <w:tc>
          <w:tcPr>
            <w:tcW w:w="2610" w:type="dxa"/>
          </w:tcPr>
          <w:p w14:paraId="6EE1F982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B629D">
              <w:rPr>
                <w:rFonts w:ascii="Arial" w:hAnsi="Arial" w:cs="Arial"/>
                <w:sz w:val="18"/>
                <w:szCs w:val="18"/>
                <w:highlight w:val="yellow"/>
              </w:rPr>
              <w:t>celkem</w:t>
            </w:r>
          </w:p>
        </w:tc>
        <w:tc>
          <w:tcPr>
            <w:tcW w:w="3857" w:type="dxa"/>
          </w:tcPr>
          <w:p w14:paraId="6E2DE4FB" w14:textId="77777777" w:rsidR="00F43546" w:rsidRPr="00CB629D" w:rsidRDefault="00F43546" w:rsidP="00A279FF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288" w:type="dxa"/>
          </w:tcPr>
          <w:p w14:paraId="71B66971" w14:textId="77777777" w:rsidR="00F43546" w:rsidRPr="00CB629D" w:rsidRDefault="00F43546" w:rsidP="00A279FF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200 000</w:t>
            </w:r>
          </w:p>
        </w:tc>
      </w:tr>
    </w:tbl>
    <w:p w14:paraId="2E81B224" w14:textId="77777777" w:rsidR="00F43546" w:rsidRDefault="00F43546" w:rsidP="00F43546">
      <w:pPr>
        <w:pStyle w:val="Bezmezer"/>
        <w:rPr>
          <w:rFonts w:ascii="Arial" w:hAnsi="Arial" w:cs="Arial"/>
          <w:sz w:val="20"/>
          <w:szCs w:val="20"/>
        </w:rPr>
      </w:pPr>
    </w:p>
    <w:p w14:paraId="409BDEE1" w14:textId="77777777" w:rsidR="00F43546" w:rsidRDefault="00F43546" w:rsidP="00F43546">
      <w:pPr>
        <w:pStyle w:val="Bezmezer"/>
        <w:rPr>
          <w:rFonts w:ascii="Arial" w:hAnsi="Arial" w:cs="Arial"/>
          <w:sz w:val="20"/>
          <w:szCs w:val="20"/>
        </w:rPr>
      </w:pPr>
    </w:p>
    <w:p w14:paraId="36C22260" w14:textId="77777777" w:rsidR="00F43546" w:rsidRDefault="00F43546" w:rsidP="00F43546">
      <w:pPr>
        <w:pStyle w:val="Bezmezer"/>
        <w:rPr>
          <w:rFonts w:ascii="Arial" w:hAnsi="Arial" w:cs="Arial"/>
          <w:sz w:val="20"/>
          <w:szCs w:val="20"/>
        </w:rPr>
      </w:pPr>
    </w:p>
    <w:p w14:paraId="50AD7F09" w14:textId="77777777" w:rsidR="00F43546" w:rsidRDefault="00F43546" w:rsidP="00F43546">
      <w:pPr>
        <w:pStyle w:val="Bezmezer"/>
        <w:rPr>
          <w:rFonts w:ascii="Arial" w:hAnsi="Arial" w:cs="Arial"/>
          <w:sz w:val="20"/>
          <w:szCs w:val="20"/>
        </w:rPr>
      </w:pPr>
    </w:p>
    <w:p w14:paraId="2AEF6505" w14:textId="77777777" w:rsidR="00F43546" w:rsidRDefault="00F43546" w:rsidP="00F43546">
      <w:pPr>
        <w:pStyle w:val="Bezmezer"/>
        <w:rPr>
          <w:rFonts w:ascii="Arial" w:hAnsi="Arial" w:cs="Arial"/>
          <w:sz w:val="20"/>
          <w:szCs w:val="20"/>
        </w:rPr>
      </w:pPr>
    </w:p>
    <w:p w14:paraId="01862280" w14:textId="65EB62A3" w:rsidR="00F43546" w:rsidRDefault="00F43546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</w:p>
    <w:p w14:paraId="11E649FE" w14:textId="77777777" w:rsidR="00F43546" w:rsidRDefault="00F43546" w:rsidP="00F435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7F4AF53A" w14:textId="77777777" w:rsidR="006915A0" w:rsidRDefault="006915A0" w:rsidP="006915A0"/>
    <w:p w14:paraId="79AEA203" w14:textId="33F51A21" w:rsidR="006915A0" w:rsidRDefault="006915A0" w:rsidP="006915A0"/>
    <w:p w14:paraId="5CF82267" w14:textId="364CAF06" w:rsidR="00C813F9" w:rsidRDefault="00C813F9" w:rsidP="006915A0"/>
    <w:p w14:paraId="36E33858" w14:textId="45F56687" w:rsidR="00C813F9" w:rsidRDefault="00C813F9" w:rsidP="006915A0"/>
    <w:sectPr w:rsidR="00C81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BF8D4" w14:textId="77777777" w:rsidR="00F54C21" w:rsidRDefault="00F54C21" w:rsidP="00F54C21">
      <w:r>
        <w:separator/>
      </w:r>
    </w:p>
  </w:endnote>
  <w:endnote w:type="continuationSeparator" w:id="0">
    <w:p w14:paraId="0C364B0F" w14:textId="77777777" w:rsidR="00F54C21" w:rsidRDefault="00F54C21" w:rsidP="00F54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582EC" w14:textId="77777777" w:rsidR="00F54C21" w:rsidRDefault="00F54C21" w:rsidP="00F54C21">
      <w:r>
        <w:separator/>
      </w:r>
    </w:p>
  </w:footnote>
  <w:footnote w:type="continuationSeparator" w:id="0">
    <w:p w14:paraId="39E652F4" w14:textId="77777777" w:rsidR="00F54C21" w:rsidRDefault="00F54C21" w:rsidP="00F54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02D28"/>
    <w:multiLevelType w:val="hybridMultilevel"/>
    <w:tmpl w:val="0D34F1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50860"/>
    <w:multiLevelType w:val="hybridMultilevel"/>
    <w:tmpl w:val="D8BA0032"/>
    <w:lvl w:ilvl="0" w:tplc="E7BC9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0027E"/>
    <w:multiLevelType w:val="hybridMultilevel"/>
    <w:tmpl w:val="6CFC8F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7A6C"/>
    <w:multiLevelType w:val="hybridMultilevel"/>
    <w:tmpl w:val="D7C4FB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F1109"/>
    <w:multiLevelType w:val="hybridMultilevel"/>
    <w:tmpl w:val="8DF09F86"/>
    <w:lvl w:ilvl="0" w:tplc="5EFC6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C452D7"/>
    <w:multiLevelType w:val="hybridMultilevel"/>
    <w:tmpl w:val="0D34F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33732">
    <w:abstractNumId w:val="2"/>
  </w:num>
  <w:num w:numId="2" w16cid:durableId="1826235272">
    <w:abstractNumId w:val="1"/>
  </w:num>
  <w:num w:numId="3" w16cid:durableId="1639412372">
    <w:abstractNumId w:val="3"/>
  </w:num>
  <w:num w:numId="4" w16cid:durableId="1692099888">
    <w:abstractNumId w:val="0"/>
  </w:num>
  <w:num w:numId="5" w16cid:durableId="1063061473">
    <w:abstractNumId w:val="5"/>
  </w:num>
  <w:num w:numId="6" w16cid:durableId="16578775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192"/>
    <w:rsid w:val="00023AB3"/>
    <w:rsid w:val="00161D15"/>
    <w:rsid w:val="00164407"/>
    <w:rsid w:val="0016596D"/>
    <w:rsid w:val="0019210E"/>
    <w:rsid w:val="001A4857"/>
    <w:rsid w:val="0021254A"/>
    <w:rsid w:val="00254A4D"/>
    <w:rsid w:val="00276CD4"/>
    <w:rsid w:val="002C3BB3"/>
    <w:rsid w:val="003A11CB"/>
    <w:rsid w:val="00464F3C"/>
    <w:rsid w:val="00483B2A"/>
    <w:rsid w:val="00534C22"/>
    <w:rsid w:val="0054068C"/>
    <w:rsid w:val="00556076"/>
    <w:rsid w:val="00560179"/>
    <w:rsid w:val="005901C4"/>
    <w:rsid w:val="005E0948"/>
    <w:rsid w:val="006915A0"/>
    <w:rsid w:val="00725756"/>
    <w:rsid w:val="00773385"/>
    <w:rsid w:val="0078494F"/>
    <w:rsid w:val="007E73C7"/>
    <w:rsid w:val="007F2A45"/>
    <w:rsid w:val="00820D71"/>
    <w:rsid w:val="00841F95"/>
    <w:rsid w:val="00896D3B"/>
    <w:rsid w:val="008F40E6"/>
    <w:rsid w:val="008F6336"/>
    <w:rsid w:val="00922F93"/>
    <w:rsid w:val="00922FA7"/>
    <w:rsid w:val="00923192"/>
    <w:rsid w:val="0095482C"/>
    <w:rsid w:val="00980817"/>
    <w:rsid w:val="009B14ED"/>
    <w:rsid w:val="009F3D8D"/>
    <w:rsid w:val="00A21B92"/>
    <w:rsid w:val="00B20278"/>
    <w:rsid w:val="00B34D42"/>
    <w:rsid w:val="00BD0BCA"/>
    <w:rsid w:val="00C813F9"/>
    <w:rsid w:val="00CE5E36"/>
    <w:rsid w:val="00D0136C"/>
    <w:rsid w:val="00E542DB"/>
    <w:rsid w:val="00E94807"/>
    <w:rsid w:val="00F17FE9"/>
    <w:rsid w:val="00F43546"/>
    <w:rsid w:val="00F519BD"/>
    <w:rsid w:val="00F54C21"/>
    <w:rsid w:val="00F60459"/>
    <w:rsid w:val="00F9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F51D3"/>
  <w15:chartTrackingRefBased/>
  <w15:docId w15:val="{C1922A6C-99B9-4ADA-9A6D-3490E3E5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15A0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F63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6915A0"/>
    <w:rPr>
      <w:rFonts w:ascii="Calibri" w:hAnsi="Calibri" w:cs="Calibri"/>
      <w:sz w:val="22"/>
      <w:szCs w:val="22"/>
    </w:rPr>
  </w:style>
  <w:style w:type="character" w:customStyle="1" w:styleId="Styl1Char1">
    <w:name w:val="Styl1 Char1"/>
    <w:basedOn w:val="Standardnpsmoodstavce"/>
    <w:link w:val="Styl1"/>
    <w:locked/>
    <w:rsid w:val="006915A0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rsid w:val="006915A0"/>
    <w:rPr>
      <w:rFonts w:ascii="Arial" w:eastAsia="Times New Roman" w:hAnsi="Arial"/>
      <w:sz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F633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8F6336"/>
    <w:rPr>
      <w:rFonts w:ascii="Arial" w:eastAsia="Times New Roman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F6336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8F6336"/>
    <w:rPr>
      <w:rFonts w:ascii="Arial" w:eastAsia="Times New Roman" w:hAnsi="Arial"/>
      <w:b/>
      <w:sz w:val="20"/>
      <w:szCs w:val="20"/>
    </w:rPr>
  </w:style>
  <w:style w:type="character" w:customStyle="1" w:styleId="Styl2Char">
    <w:name w:val="Styl2 Char"/>
    <w:link w:val="Styl2"/>
    <w:rsid w:val="008F6336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Default">
    <w:name w:val="Default"/>
    <w:rsid w:val="00534C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ole">
    <w:name w:val="pole"/>
    <w:basedOn w:val="Normln"/>
    <w:qFormat/>
    <w:rsid w:val="008F40E6"/>
    <w:pPr>
      <w:tabs>
        <w:tab w:val="left" w:pos="1701"/>
      </w:tabs>
      <w:ind w:left="1701" w:hanging="1701"/>
    </w:pPr>
    <w:rPr>
      <w:rFonts w:ascii="Arial" w:eastAsia="Calibri" w:hAnsi="Arial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B20278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5482C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">
    <w:name w:val="st"/>
    <w:basedOn w:val="Standardnpsmoodstavce"/>
    <w:rsid w:val="0095482C"/>
  </w:style>
  <w:style w:type="table" w:styleId="Mkatabulky">
    <w:name w:val="Table Grid"/>
    <w:basedOn w:val="Normlntabulka"/>
    <w:uiPriority w:val="59"/>
    <w:rsid w:val="0095482C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F54C2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C21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C2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C21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Standard">
    <w:name w:val="Standard"/>
    <w:rsid w:val="00F43546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7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1202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16</cp:revision>
  <cp:lastPrinted>2023-04-05T13:49:00Z</cp:lastPrinted>
  <dcterms:created xsi:type="dcterms:W3CDTF">2023-03-09T13:41:00Z</dcterms:created>
  <dcterms:modified xsi:type="dcterms:W3CDTF">2023-04-05T13:57:00Z</dcterms:modified>
</cp:coreProperties>
</file>